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2F" w:rsidRPr="00321C14" w:rsidRDefault="0076442F" w:rsidP="00764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BAA">
        <w:rPr>
          <w:rFonts w:ascii="Times New Roman" w:hAnsi="Times New Roman" w:cs="Times New Roman"/>
          <w:color w:val="000000" w:themeColor="text1"/>
          <w:sz w:val="28"/>
          <w:szCs w:val="28"/>
        </w:rPr>
        <w:t>Схема логопедического обследования детей (до3 месяцев).</w:t>
      </w: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B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Ф.И.О._________________________________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Дата______________________</w:t>
      </w: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B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Состояние зрения: косоглазие, атрофия зрительного нерва полная,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частичная,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ретинопатия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норма.</w:t>
      </w:r>
    </w:p>
    <w:p w:rsidR="0076442F" w:rsidRP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ОРИЕНТИРОВОЧНЫЕ РЕАКЦИИ: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зрительные: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отсутствуют;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ступенчатое слежение;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–зрительное сосредоточение на неподвижном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объекте: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*кратковременное(5-10сек)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*длительное(20-25сек)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*зрительное сосредоточение в вертикальном положении на игрушке, лице взрослого (до30-40сек);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-плавное прослеживание движения предмета;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 кратковременно;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*длительно следит за движущейся игрушкой(10-15сек), поворачивая голову вправо и влево;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*зрительное сосредоточение в вертикальном положении на игрушке, лице взрослого(до30-40сек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поля зрения и прослеживания предметов за счет вынужденного положения головы.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) слуховые: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на звуки не реагирует;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слуховые реакции защитного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характера(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при резких звуках зажмуривает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глаза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вздрагивает, плачет)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реакция сосредоточения в ответ на звуковые сигналы (успокаивается при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сильном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звуке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длительное слуховое сосредоточение (прислушивается к голосу взрослого, звучанию игрушки до 10-15сек);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поворачивает голову к источнику звука;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поворачивает голову в сторону невидимого источника звука и находит его взглядом;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поворачивает голову в сторону голоса взрослого/акустическая установка на речь не устойчива;</w:t>
      </w:r>
    </w:p>
    <w:p w:rsidR="0076442F" w:rsidRP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по-разному реагирует на спокойную и ритмичную мелодию.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ЭМОЦИИ И СОЦИАЛЬНОЕ ПОВЕДЕНИЕ: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эмоциональный контакт невозможен/устанавливает с трудом/кратковременный/устанавливает легко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контакт глаза в глаза устанавливает/нет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период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бодрствования :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короткий/по возрасту;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*в период бодрствования вял, сонлив;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*преобладают отрицательные эмоциональные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реакции;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бодрствует спокойно, рассматривает висящие над ним игрушки;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эмоциональные коммуникативные рефлексы: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*улыбается в ответ на общение/нет/улыбка неадекватна/улыбается только при тактильных раздражениях;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*смеется /нет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реагирует на дискомфорт/нет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«комплекс оживления» в ответ на эмоциональное общение отсутствует,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/формируется/проявляется ярко;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близких выделяет /нет</w:t>
      </w:r>
    </w:p>
    <w:p w:rsidR="0076442F" w:rsidRP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ДОРЕЧЕВОЕ РАЗВИТИЕ: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голосовая активность в период бодрствования присутствует/снижена/отсутствует;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гуление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/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гуканье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гулит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воспоизводит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гласные звуки/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гуление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певучее, длительное/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гулит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спонтанно и отраженно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МОТОРИКА РУК, ЗРИТЕЛЬНО-МОТОРНАЯ </w:t>
      </w:r>
      <w:proofErr w:type="gramStart"/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ООРДИНА</w:t>
      </w: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ЦИЯ: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хватательный рефлекс: отсутствует обеих сторон/присутствует;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ассиметричен/симметричен;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кисть сжата в кулачок, 1-й палец приведен/кисти рук раскрыты, вялые, свисают;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раскрывает кисть/пытается /нет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подносит ко рту кулачок и удерживает его;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тянется к игрушкам/попытки /нет;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вложенную игрушку удерживает/нет;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прослеживает взглядом движения руки;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хватает предметы, тянет в рот.</w:t>
      </w:r>
    </w:p>
    <w:p w:rsidR="0076442F" w:rsidRP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СОСТОЯНИЕ РЕЧЕВОГО АППАРАТА: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Дыхание: свободное/ поверхностное, аритмичное, асинхронно с сосанием,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стридор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Крик: громкий, чистый/глухой, тихий, гнусавый,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маломодулиронанный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/модулированный/крик разнообразен и выразителен.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Рефлексы орального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автоматизма: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ладонно-ротовой вызывается/нет/ослаблен;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сосательный вызывается/нет/ослаблен, усилен;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хоботковый вызывается/нет/ослаблен;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поисковый вызывается/нет/ассиметричен, ослаблен справа,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слева;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Мимическая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речевая мускулатура: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мимика живая/лицо маскообразное, </w:t>
      </w:r>
      <w:proofErr w:type="spellStart"/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гипомимичное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симметрично/асимметрия, угол рта опущен, губы несколько истончены справа, слева;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рот в покое закрыт/открыт; – плотное смыкание губ возможно/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нет;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перетягивание рта во время плача вправо, влево;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– отвисание нижней челюсти;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ЯЗЫК: норма, массивный язык без выраженного кончика,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раздвоенный;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Подъязычная уздечка: укороченная /норма/состояние после резекции;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положение языка в период бодрствования: на дне полости рта/вне полости рта, по средней линии/девиация вправо, влево;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вне сна язык постоянно в движении/подвижность языка недостаточна;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тонус мышц языка: повышен, снижен, дистония, неравномерное распределение тонуса;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язык уплотненный, напряженный, оттянут комом назад/жалом вытянут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вперед;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гиперкинезы языка, тремор подбородка и языка;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оральные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синкенизии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42F" w:rsidRP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644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ОСОБЕННОСТИ КОРМЛЕНИЯ: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сосание не нарушено/нарушено: отсутствие сосательных движений, слабость сосательных движений, плохое присасывание, медленное сосание, быстрая истощаемость сосательного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рефлекса;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пища вываливается изо рта, подтека из углов губ;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– глотание не нарушено/нарушено, ребенок задерживает пищу во рту,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поперхивается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захлебывается, пища выливается через нос.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ЗАКЛЮЧЕНИЕ: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ЗАДАЧИ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6442F" w:rsidRPr="00E731B9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2F" w:rsidRDefault="0076442F" w:rsidP="0076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42F" w:rsidRPr="00321C14" w:rsidRDefault="0076442F" w:rsidP="0076442F">
      <w:pPr>
        <w:spacing w:after="0" w:line="240" w:lineRule="auto"/>
        <w:jc w:val="both"/>
        <w:rPr>
          <w:b/>
          <w:bCs/>
          <w:sz w:val="27"/>
          <w:szCs w:val="27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</w:p>
    <w:p w:rsidR="00300F35" w:rsidRDefault="00300F35"/>
    <w:sectPr w:rsidR="0030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2"/>
    <w:rsid w:val="00300F35"/>
    <w:rsid w:val="00727172"/>
    <w:rsid w:val="007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B526-CADF-40ED-BEBB-4E070EFF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2020-10-28T19:35:00Z</dcterms:created>
  <dcterms:modified xsi:type="dcterms:W3CDTF">2020-10-28T19:36:00Z</dcterms:modified>
</cp:coreProperties>
</file>