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0" w:rsidRPr="003377E0" w:rsidRDefault="003377E0" w:rsidP="0033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FA0C10" w:rsidP="0033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Ярославль</w:t>
      </w:r>
    </w:p>
    <w:p w:rsidR="003377E0" w:rsidRPr="003377E0" w:rsidRDefault="00A97ABD" w:rsidP="0033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П</w:t>
      </w:r>
      <w:r w:rsidR="003377E0" w:rsidRPr="003377E0">
        <w:rPr>
          <w:rFonts w:ascii="Times New Roman" w:eastAsia="Times New Roman" w:hAnsi="Times New Roman" w:cs="Times New Roman"/>
          <w:sz w:val="72"/>
          <w:szCs w:val="72"/>
          <w:lang w:eastAsia="ru-RU"/>
        </w:rPr>
        <w:t>роект на тему: «Наши первые шаги в страну «Математика»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72"/>
          <w:szCs w:val="72"/>
          <w:lang w:eastAsia="ru-RU"/>
        </w:rPr>
        <w:t>в младшей группе №6 «Непоседы»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Подготовила воспитатель Королева С.В.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FA0C1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571875"/>
            <wp:effectExtent l="19050" t="0" r="0" b="0"/>
            <wp:docPr id="3" name="Рисунок 2" descr="49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3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571875"/>
            <wp:effectExtent l="19050" t="0" r="0" b="0"/>
            <wp:docPr id="2" name="Рисунок 1" descr="49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3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E0" w:rsidRPr="003377E0" w:rsidRDefault="003377E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FA0C1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2016</w:t>
      </w:r>
    </w:p>
    <w:p w:rsidR="003377E0" w:rsidRPr="003377E0" w:rsidRDefault="003377E0" w:rsidP="003377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 второй младшей группе начинают проводить специальную работу по формированию элементарных математических представлений. От того, насколько успешно будет организовано первое восприятие количественных отношений и пространственных форм реальных предметов, зависит дальнейшее математическое развитие детей.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Современная математика при обосновании таких важнейших понятий, как «число»,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Работу с малышами начинают с заданий на подбор и объединение предметов в группы по общему признаку. («Отбери все синие кубики» и т п.)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Понятие взаимно-однозначного соответствия для двух групп состоит в том, что каждому элементу первой группы соответствует только один элемент второй и, наоборот, каждому элементу второй группы соответствует только один элемент первой (чашек столько, сколько блюдец; кисточек столько, сколько детей, и т. п.).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Большое внимание в младшей группе уделяется упражнениям в сравнении предметов по длине, ширине, высоте, объему. Малыши получают первоначальное представление о величинах и их свойствах, их начинают знакомить с геометрическими фигурами, учат различать и называть круг, квадрат, треугольник, узнавать модели этих фигур, несмотря на различия в их окраске или размерах. 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учат ориентироваться в пространственных направлениях (впереди, сзади, слева, справа), а также во времени, правильно употреблять слова утро, день, вечер, ночь.</w:t>
      </w:r>
      <w:proofErr w:type="gramEnd"/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Развивающие игры, непосредственно образовательная деятельность по формированию математических представлений активизирует сотрудничество детей друг с другом. Поэтому деятельность надо построить таким образом, чтобы предусматривалось взаимодействие детей (распределение ролей, материала, функций и отдельных действий).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Большое внимание уделяется детской индивидуальности: учитываются темп развития и деятельности отдельных детей, их предпочтения.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деятельность детей друг с другом, и взаимодействие воспитателя с детьми носят характер диалога и активного сотрудничества.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«Наши первые шаги в страну « Математика» разработан для второй младшей группы.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младшей группы занимаются самыми важными для их возраста видами деятельности – игрой, конструированием, рисованием. Кроме того, воспитатель читает им стихи, сказки, беседует о 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прочитанном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. Большое внимание уделяется решению задач сенсорного развития, т. к. в ходе организуемой деятельности малыши, играя в дидактические игры, незаметно для себя овладевают такими свойствами окружающих предметов, как цвет, форма и величина.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учитывать, что в современный детский сад приходят дети с разным опытом освоения математических представлений. Не следует интенсифицировать процесс математического развития детей. Однако в подборе материала важно учитывать разный уровень развития дошкольников.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Знакомство с величиной предметов, например, с одной стороны, обогащает чувственный опыт ребенка, с другой - является необходимым условием развития математических представлений. Именно от практического сравнения величин предметов и начинается путь к познанию количественных отношений «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больше—меньше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«равенство-неравенство», что является важнейшим моментом в математическом развитии дошкольника.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организации работы по ознакомлению детей с количеством, величиной, цветом, формой предметов выделяется несколько этапов, в ходе которых последовательно решается ряд общих дидактических задач. Необходимо: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· приучать малышей наблюдать за действиями взрослых с предметами, слушать, как эти действия характеризуются;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· привлекать детей к активному участию в совместных с воспитателем действиях по составлению групп однородных предметов, сопровождать действия соответствующими словами, поощрять их речевую активность;</w:t>
      </w:r>
      <w:r w:rsidR="00784E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детей называть свойства предметов, повторять сказанное за воспитателем (о количестве, величине, форме, цвете предметов).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непосредственно образовательной деятельности, организованной в игровой форме воспитатель учит детей рассматривать различные группы предметов, замечать их существенные признаки (цвет, форму, величину); группировать однородные предметы по указанным признакам, называть их количество, оперируя понятиями «много – один», «один – много», «много – мало», «мало – много»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олжны быть представлены также мозаика ,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5—15 частей, наборы кубиков из 4—12 штук, развивающие игры (например, «Сложи узор», «Сложи квадрат», «Уголки»), а также игры с элементами моделирования и замещения. Разнообразные «мягкие конструкторы» на 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ковролиновой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основе позволяют проводить игру по-разному: сидя за столом, стоя у стены, лежа на полу.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успешного различения свойств детям необходимо практическое обследование, «манипулирование» с предметом (держать фигуру в руках, хлопать, ощупывать, надавливать и т. п.).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Особый интерес у детей проявляется к так называемым «универсальным» множествам — логическим блокам 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цветным счетным палочкам 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Кюизенера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Пособия интересны тем, что представляют несколько свойств одновременно (цвет, форму, размер, толщину в блоках; цвет, длину в палочках); в наборе много элементов, что активизирует манипулирование и игру с ними.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BD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BD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BD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BD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ABD" w:rsidRPr="003377E0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на тему: «Наши первые шаги в страну « Математика»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1680" w:type="dxa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27"/>
        <w:gridCol w:w="29553"/>
      </w:tblGrid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Проблема 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Систематизация работы по формированию 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элементарных</w:t>
            </w:r>
            <w:proofErr w:type="gramEnd"/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математических представлений во второй младшей группе детского сада.</w:t>
            </w: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Цель 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Выявить эффективные способы формирования 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элементарных</w:t>
            </w:r>
            <w:proofErr w:type="gramEnd"/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математических представлений у детей 2 младшей группы.</w:t>
            </w: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Задачи 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1.Формировать элементарные математические представления у детей.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2.Отобрать наиболее эффективные приемы и методы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активизации познавательной деятельности на занятиях с детьми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второй младшей группы.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Создать максимально благоприятные условия 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</w:t>
            </w:r>
            <w:proofErr w:type="gramEnd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раннего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выявления и развития интересов, склонностей и способностей ребенка.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4.Систематизировать подобранный материал для использования на занятиях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виде практического материала и рекомендаций по их использованию.</w:t>
            </w: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Участники 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проекта 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Дети 3-4 лет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Педагоги группы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Родители</w:t>
            </w: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реализации 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Краткосрочный- </w:t>
            </w:r>
            <w:r w:rsidR="00A97A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04.04.2016-08.04.2016 г.</w:t>
            </w: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Ожидаемые результаты ориентированы не только на </w:t>
            </w:r>
            <w:proofErr w:type="spell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сформированность</w:t>
            </w:r>
            <w:proofErr w:type="spellEnd"/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отдельных математических представлений и понятий у детей, но и 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умственных возможностей и способностей, чувство уверенности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своих знаниях, интереса к познанию, стремление к преодолению трудностей,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интеллектуальному удовлетворению.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Сформированность</w:t>
            </w:r>
            <w:proofErr w:type="spellEnd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воспитанников умения: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группировать предметы по цвету, размеру, форме (отбирать все красные, все большие, все круглые и т. д.);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составлять при помощи взрослого группы из однородных предметов и выделять один предмет из группы;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находить в окружающей обстановке один и много одинаковых предметов;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правильно определять количественное соотношение двух групп предметов; 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понимать конкретный смысл слов: «больше», «меньше», «столько же»;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различать круг, квадрат, треугольник, предметы, имеющие углы и 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круглую форму;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E0" w:rsidRPr="003377E0" w:rsidTr="003377E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Продукты реализации проекта</w:t>
            </w:r>
          </w:p>
        </w:tc>
        <w:tc>
          <w:tcPr>
            <w:tcW w:w="29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загадки, пословицы, считалки с элементами счета, цифр,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геометрических фигур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логические блоки </w:t>
            </w:r>
            <w:proofErr w:type="spell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Дьенеша</w:t>
            </w:r>
            <w:proofErr w:type="spellEnd"/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цветные счетные палочки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мозаика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spellStart"/>
            <w:proofErr w:type="gramEnd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пазлы</w:t>
            </w:r>
            <w:proofErr w:type="spellEnd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 5—15 частей, наборы кубиков из 4—12 штук,</w:t>
            </w:r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развивающие игры (например, «Сложи узор», «Найди пару»,</w:t>
            </w:r>
            <w:proofErr w:type="gramEnd"/>
          </w:p>
          <w:p w:rsid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«угости Матрешку»), а также игры с элементами моделирования и замещения,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мягкий конструктор. </w:t>
            </w:r>
          </w:p>
        </w:tc>
      </w:tr>
    </w:tbl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реализации проекта: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понедельник: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найти загадки, пословицы, считалки с элементами счета, цифр, геометрических фигур</w:t>
      </w:r>
    </w:p>
    <w:p w:rsidR="003377E0" w:rsidRPr="003377E0" w:rsidRDefault="003377E0" w:rsidP="003377E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с карточками — давай угостим матрешку яблоками: сколько матрешек? Если не дать одной, 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матрешек получат яблок? Если дали двум, то сколько не получил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и-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больше или меньше? И т. д.</w:t>
      </w:r>
    </w:p>
    <w:p w:rsidR="003377E0" w:rsidRPr="003377E0" w:rsidRDefault="00A97ABD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3377E0"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логические блоки </w:t>
      </w:r>
      <w:proofErr w:type="spellStart"/>
      <w:r w:rsidR="003377E0"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Дьенеша</w:t>
      </w:r>
      <w:proofErr w:type="spellEnd"/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Вторник: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Матрешки принесли с собой фигуры: треугольники, кружки, квадраты.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1.Д/</w:t>
      </w:r>
      <w:proofErr w:type="spellStart"/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</w:t>
      </w:r>
      <w:proofErr w:type="spellEnd"/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"Назови геометрическую фигуру (тело)". (Круг, квадрат, треугольник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;);</w:t>
      </w:r>
      <w:proofErr w:type="gramEnd"/>
    </w:p>
    <w:p w:rsidR="003377E0" w:rsidRPr="003377E0" w:rsidRDefault="003377E0" w:rsidP="003377E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 Д/игра "Разложи фигуры такой же формы в 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</w:t>
      </w:r>
      <w:proofErr w:type="gram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,в</w:t>
      </w:r>
      <w:proofErr w:type="gram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торое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третье ведерко";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3.</w:t>
      </w: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Д/упр. "Найди в группе предметы квадратной, круглой, треугольной формы";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апликация</w:t>
      </w:r>
      <w:proofErr w:type="spellEnd"/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геометрических фигур.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Дидактическая игра: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«Угостим белочек грибочками»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игры: формирование у детей представления равенства на основе сопоставления двух групп предметов.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ормировать у детей представления равенства на основе сопоставления двух групп предметов, активизировать в речи слова: «столько – сколько, поровну», «одинаково», поровну».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материал. Белочки, грибочки.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Четверг.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1.В гости приходит баба Яга с загадками (задание для родителей)</w:t>
      </w:r>
    </w:p>
    <w:p w:rsidR="003377E0" w:rsidRPr="003377E0" w:rsidRDefault="003377E0" w:rsidP="0033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:«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 и цветы»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игры: формирование у детей умения сравнивать две группы предметов на основе сопоставления, устанавливать равенство и неравенство двух множеств, активизирование в речи слова: «столько – сколько, поровну», «одинаково».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Задача.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умение сравнивать две группы предметов, активизировать в речи слова: «столько – сколько, поровну», «одинаково».</w:t>
      </w:r>
    </w:p>
    <w:p w:rsidR="003377E0" w:rsidRPr="003377E0" w:rsidRDefault="003377E0" w:rsidP="00A9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материал. Бабочки,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цветочки.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Пятница. </w:t>
      </w:r>
    </w:p>
    <w:p w:rsidR="003377E0" w:rsidRPr="003377E0" w:rsidRDefault="003377E0" w:rsidP="0033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Д/у «угощение для зайчат»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игры: формирование у детей представления равенства на основе сопоставления двух групп предметов.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Задача. Закрепить представления равенства на основе сопоставления двух групп предметов, активизировать в речи слова: «столько – сколько, поровну», «одинаково», поровну».</w:t>
      </w:r>
    </w:p>
    <w:p w:rsidR="003377E0" w:rsidRDefault="003377E0" w:rsidP="00A9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материал. Зайчики, морковк</w:t>
      </w:r>
      <w:r w:rsidR="00A97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</w:p>
    <w:p w:rsidR="00A97ABD" w:rsidRPr="003377E0" w:rsidRDefault="00A97ABD" w:rsidP="00A9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азвлечения для 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«Сказочное  путешествие»</w:t>
      </w:r>
    </w:p>
    <w:p w:rsid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77E0" w:rsidRPr="003377E0" w:rsidRDefault="003377E0" w:rsidP="00A97A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научились группировать предметы по цвету, размеру, форме (отбирать все красные, все большие, все круглые и т. д.);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при помощи взрослого группы из однородных предметов и выделять один предмет из группы;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находить в окружающей обстановке один и много одинаковых предметов;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определять количественное соотношение двух групп предметов; понимать конкретный смысл слов: «больше», «меньше», «столько же»;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77E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различать круг, квадрат, треугольник, предметы, имеющие углы и круглую форму.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Сценарий развлечения для родителей (с участием родителей) математического содержания с использованием игр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детей младшей группы</w:t>
      </w:r>
    </w:p>
    <w:p w:rsidR="003377E0" w:rsidRPr="003377E0" w:rsidRDefault="003377E0" w:rsidP="003377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«Сказочное путешествие»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 развлечения: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умение быстро находить, показывать и называть геометрические фигуры – круг, квадрат, треугольник;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умение зрительно различать основные цвета;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продолжать развивать пространственные представления и умение ориентироваться;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прививать интерес к решению занимательных задач с математическим смыслом;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развивать у детей настойчивость и умение сосредоточиваться;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развивать творческие способности детей: умение интонацией голоса, жестами, мимикой, движениями отражать характерные особенности героев;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побуждать детей к активному участию в развлечении;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активизация словаря детей;</w:t>
      </w:r>
    </w:p>
    <w:p w:rsidR="003377E0" w:rsidRPr="003377E0" w:rsidRDefault="00B54816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развивать </w:t>
      </w:r>
      <w:r w:rsidR="003377E0"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эмоциональную отзывчивость, доброжелательность, чуткость.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Материал:</w:t>
      </w:r>
    </w:p>
    <w:p w:rsidR="003377E0" w:rsidRPr="003377E0" w:rsidRDefault="003377E0" w:rsidP="00337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Дидактический материал: «Логические цепочки», «Сложи картинку», «Собери бабочку», «Логические блоки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лабиринт, схемы.</w:t>
      </w:r>
    </w:p>
    <w:p w:rsidR="003377E0" w:rsidRPr="003377E0" w:rsidRDefault="003377E0" w:rsidP="00337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ТСО: музыкальный центр для воспроизведения фрагментов произведений - П.И.Чайковский марш из оперы «Щелкунчик», Э.Григ «Утро», Ф.Шуберт «Аве-Мария»,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А.Лядов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«Баба Яга» и Мелодии нового тысячелетия.</w:t>
      </w:r>
    </w:p>
    <w:p w:rsidR="003377E0" w:rsidRPr="003377E0" w:rsidRDefault="003377E0" w:rsidP="003377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Атрибуты: ширма, избушка Бабы Яги, домик зайца, три елки, мольберт, магнитная доска, столы, шесть цветов (красные 2, синие 2, желтые 2), грибок, бочонок меда, цветочек, ткань (зеленая, синяя), кочки с цифрами, костюмы (Машеньки, зайца, медведя, Бабы Яги, Иванушки; медведицы и медвежонка (детские)),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кореагирующие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дорожки.</w:t>
      </w:r>
      <w:proofErr w:type="gramEnd"/>
    </w:p>
    <w:p w:rsidR="003377E0" w:rsidRPr="003377E0" w:rsidRDefault="003377E0" w:rsidP="00337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 с детьми: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знакомство и обучение играм: «Логические блоки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«Собери картинку»;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стихов о цифрах;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и разучивание игры «Зайчик»;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мимикой, жестами, движениями, интонацией;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со сказкой об упрямом медвежонке В.Орлова;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разучивание стихотворения «Медведь»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Г.Лагздынь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словаря детей;</w:t>
      </w:r>
    </w:p>
    <w:p w:rsid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 над ролями героев – Машенька, Заяц, Медведь, Баба Яга.</w:t>
      </w:r>
    </w:p>
    <w:p w:rsidR="003377E0" w:rsidRPr="003377E0" w:rsidRDefault="003377E0" w:rsidP="003377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Конспект мероприятия для детей и родителей младшей группы.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использованием математических развивающих игр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Ребятки, я приглашаю вас сегодня в сказку! В некотором царстве, в некотором государстве…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фрагмент оперы «Щелкунчик» П.И.Чайковского; открывается дверь, ребята проходят в зал, вдруг слышится плач.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Что случилось? Кто же это плачет? Давайте,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посмотрим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откуда доносится плач! Может вон из той избушки?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подходят к избушке.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Давайте постучим!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стучат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выходит Машенька.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Машенька: Здравствуйте, ребятки! Меня зовут Машенька!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Здравствуй Машенька! Что случилось? Почему ты плачешь?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Машенька: Моего братца Иванушку унесли гуси-лебеди к Бабе-Яге. Что же мне делать? Матушка с батюшкой скоро вернутся, а Иванушки нет!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Ребятки поможем Машеньке, спасем ее братца Иванушку от Бабы-Яги! А далеко ли живет Баба-Яга?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горами, за лесами,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зелеными долами.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дорога не проста-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опасностей она припасла!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помощь вам, я дам карту, по которой вы найдете дорогу к Бабе-Яге.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 дает карту-лабиринт и прицепляет к мольберту.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Посмотрите, внимательно, от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Машенькиного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 мы отправляемся до болота! А куда же потом?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рассматривают карту.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Ведущий: видите,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здесь дорожка нарисован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болота идем к цветку, от цветка к домику, от домика к елочке! А там и избушка Бабы-Яги! Запомнили, ребята?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мы знаем наш путь. Карту мы возьмем с собой (или оставить на магнитной доске), чтобы не заблудиться. Не волнуйся, Машенька, мы вернем Иванушку!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куда мы отправляемся сначала?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К болоту.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А где же оно?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фрагмент произведения «Аве-Мария» Ф.Шуберт; дети подходят к болот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у(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имитация из ткани).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А болото-то не простое! Оно очень глубокое и если оступиться, то можно утонуть или завязнуть! Что же делать? Как перейти болото? Может быть по кочкам пройти?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По кочкам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попробуем. Но чтобы пройти болото и не утонуть, надо наступать на кочки. Посмотрите внимательно, что же это на кочках нарисовано?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Фигуры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И чтобы не увязнуть, надо пройти по фигурам по порядку. Какая же первая фигура? Давайте посмотрим? (каждая кочка- фигура, поднимаем и показываем детям)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высказывают свои предположения.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А вот теперь пора отправляться! Будьте внимательными, смотрите не ошибитесь!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раз, перед новой кочкой показываем фигуру.</w:t>
      </w:r>
      <w:r w:rsidR="00B54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проходят по кочкам.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Ай, да умницы! Надо посмотреть, куда же нам дальше идти! (смотрим карту)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К цветку.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А где же у нас цветы?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подходят к поляне с цветами (6 цветко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красные, синие, желтые). Звучит фрагмент произведения «Утро» Э.Григ.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Куда это мы попали? А какие же цветы на поляне? Но чего-то на лугу не хватает. Послушайте загадку и узнаете.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Шевелились у цветка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четыре лепестка.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сорвать его хотел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спорхнул и улетел.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Бабочка.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Правильно, бабочек не хватает.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это исправим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Сделаем бабочек сами.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(пока родители делают ап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ликацию бабочки, для детей физ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минутка)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утренней гимнастики для детей Бабочки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(комплекс с элементами дыхательной гимнастики)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 предлагает им отгадать загадку: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птица,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 крыльями.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пчела,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над цветами летает.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Дети. Бабочка.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Воспитатель. Сегодня мы с вами будем маленькими, красивыми, легкими бабочками. Бабочки проснулись. (Ходьба по залу (20 секунд).) Бабочки полетели над пол</w:t>
      </w:r>
      <w:r w:rsidR="00FA0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янкой. (Обычный бег (20 секунд)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Бабочки устали. (Ходьб</w:t>
      </w:r>
      <w:r w:rsidR="00FA0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медленном темпе (15 секунд)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Построение врассыпную.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Воспитатель. Бабочки сели на цветы.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Дыхательное упражнение «Ветер». Вдох, вытянуть губы трубочкой, длительный выдох. Повторить 2 раза.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Упражнение «Бабочки дышат». Исходная позиция: ноги слегка расставлены, руки опущены. На счет 1, 2 —вдох. На счет 1, 2, 3, 4 —выдох. Повторить 4 раза, медленно.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Указание детям: «Выдох должен быть длиннее вдоха».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Упражнение «Бабочки радуются».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Исходная позиция: стоя, ноги слегка расставлены, руки на поясе.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2–3 пружинки, 8 подпрыгиваний, чередовать с ходьбой. Повторить 3 раза.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Заключительная часть: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Воспитатель. Улетели бабочки с цветков.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Бег врассыпную (20 секунд).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Ходьба (15 секунд).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Дыхательное упражнение. На счет 1, 2 —вдох; на счет 1, 2, 3, 4 —выдох. Повторить 2 раза.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возвращаются на места.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справились к этому времени с заданием.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Ведущий: Ребятки, какие фигуры родители использовали?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Треугольники (квадраты, круги) красные (желтые, синие) большие, треугольники (квадраты, круги) красные (желтые, синие) маленькие.</w:t>
      </w:r>
      <w:proofErr w:type="gramEnd"/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Давайте посадим наших бабочек на цветок такого же цвета.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раскладывают бабочек на цветы.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Как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сколько бабочек получилось на каждом цветке?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посчитать.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считают.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Что надо сделать, чтобы на каждом цветке было по две бабочки?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высказывают предположения и перекладывают бабочек.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Вот теперь на каждом цветке по 2 бабочки! А как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другому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сказать?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Поровну, одинаковое количество, столько же сколько и…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на поляне есть и бабочки! И стало веселее!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нам пора отправляться в путь. Куда же нам дальше?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Смотрим карту.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К домику.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Подходим к домику. Звучит спокойная мелодия из серии «Мелодии нового тысячелетия». Стучим.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Кто – кто в домике живет?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 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какие хитрые, не скажу!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давайте попробуем отгадать загадки.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отгадывают загадки про зайчика.</w:t>
      </w:r>
    </w:p>
    <w:p w:rsidR="003377E0" w:rsidRPr="003377E0" w:rsidRDefault="003377E0" w:rsidP="003377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50"/>
        <w:gridCol w:w="2250"/>
      </w:tblGrid>
      <w:tr w:rsidR="003377E0" w:rsidRPr="003377E0" w:rsidTr="003377E0">
        <w:trPr>
          <w:tblCellSpacing w:w="0" w:type="dxa"/>
        </w:trPr>
        <w:tc>
          <w:tcPr>
            <w:tcW w:w="3150" w:type="dxa"/>
            <w:vAlign w:val="center"/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справляюсь очень ловко,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сочной, свеженькой морковкой.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еще люблю капусту,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Зря считают меня трусом,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Признаю, что быстр на ноги,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Пыль мне – дальняя дорога,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Ну – ка кто я угадай ка,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Ведь зовусь я братец </w:t>
            </w:r>
            <w:proofErr w:type="gramStart"/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–(</w:t>
            </w:r>
            <w:proofErr w:type="gramEnd"/>
            <w:r w:rsidRPr="00337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Зайка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E0" w:rsidRPr="003377E0" w:rsidTr="003377E0">
        <w:trPr>
          <w:tblCellSpacing w:w="0" w:type="dxa"/>
        </w:trPr>
        <w:tc>
          <w:tcPr>
            <w:tcW w:w="3150" w:type="dxa"/>
            <w:vAlign w:val="center"/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Ушки вечно на макушке,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Притаился на опушке.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Чуть передохну с дороги,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Подустали мои ноги.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Волка нет, лисы не видно,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Трусом все зовут, обидно,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Ведь прыгуч я, словно мячик,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Знамо дело, я ведь  — (</w:t>
            </w:r>
            <w:r w:rsidRPr="00337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Зайчик</w:t>
            </w:r>
            <w:r w:rsidRPr="003377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proofErr w:type="gramEnd"/>
          </w:p>
        </w:tc>
        <w:tc>
          <w:tcPr>
            <w:tcW w:w="2250" w:type="dxa"/>
            <w:vAlign w:val="center"/>
            <w:hideMark/>
          </w:tcPr>
          <w:p w:rsidR="003377E0" w:rsidRPr="003377E0" w:rsidRDefault="003377E0" w:rsidP="0033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E0">
              <w:rPr>
                <w:rFonts w:ascii="Times New Roman" w:eastAsia="Times New Roman" w:hAnsi="Times New Roman" w:cs="Times New Roman"/>
                <w:noProof/>
                <w:color w:val="C0BCA0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143000"/>
                  <wp:effectExtent l="0" t="0" r="0" b="0"/>
                  <wp:docPr id="1" name="Рисунок 1" descr="загадки про зай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гадки про зай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7E0" w:rsidRPr="003377E0" w:rsidRDefault="003377E0" w:rsidP="003377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Кто же в домике живет?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зайчик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 заяц.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 Привет, ребятишки,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Девчонки и мальчишки!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Заинька зайка, длинные уши,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мы про тебя игру знаем!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 Правда? Ой, как я рад, давайте поиграем!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Игра-имитация «Снежный зайка».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зайка серенький сидит и ушами шевелит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3D5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 холодно сидеть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лапочки погреть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зайке холодно стоять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надо зайке поскакать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зайку напугал, зайка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ускакал.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 Спасибо вам ребятки, я так весело давно уже не играл. А куда вы идете?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рассказывают зайцу куда направляются.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Заяц: Да вам через речку надо перейти, но только мост еще не построен.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подходят к речке (имитация из ткани).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Ничего страшного, мы с ребятками поможем построить.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Игра: 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дощечки не простые,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дощечки то цветные,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с цепочками на них,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продолжить надо их!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для чего дощечки цветные? Ребята, как вы думаете?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Предположения детей. Останавливаемся на том, что будем чередовать по цвету.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показывает, а дети отвечают. Игра «Логические цепочки».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Строим мостик, выкладывая цветные полоски чередуя.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Вот мост и построен! Спасибо тебе зайчик, но нам пора идти дальше. До свидания!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Заяц: Удачи вам! До свидания!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Переходим речку по мостику.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Ребятки, надо посмотреть на карту, куда же нам дальше?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К елкам.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Подходим к елкам. Выходит медведь.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мишка бурый-бурый,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лесу я иду.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Кричит сорока: «Глупый!»-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Задачку не решу.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кто сюда пришел, уходи отсюда вон!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Здравствуй,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Нам через лес пройти надо!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 Ого, чего выдумали! Не пущу!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Ведущий: Ребятки, не хочет нас мишка пускать.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Что же делать! Давайте присядем на пенечки, и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подумаем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дальше быть.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на стульчики.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Ведущий: Ребятки, а, может, мы ему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 про медведя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расскажем.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медведя есть молва: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 медведя голова!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крупа – в горшках!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мука – в мешках!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пшеница, рожь, овес!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телеге все привез!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еще в кульках компот!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еще в бочонках мед!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печи медведь лежит,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Никуда он не спешит!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Г.Лагздынь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 Знаете, ребята, а я вас все равно не пущу!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мы еще стихотворение прочтем: дети читают стихотворение «Мишка косолапый»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Медведь: ну,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вам помогу!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="003D5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троен я потому, что не могу правильно заплатки на свое одеяло поставить.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расстраивайся, ребятки тебе помогут!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магнитную доску вывешивается ватман с дырами в виде круга,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квадрата,</w:t>
      </w:r>
      <w:r w:rsidR="00784E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треугольника и прямоугольника. Дети в коробке выбирают соответствующие фигуры и закрывают дыры на одеяле.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Медведь: Ребята, а как вы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догадались какие фигуры пропущены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ребенка рассказывают свое решение.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Медведь: Ой, спасибо вам, ребятки-котятки, теперь и я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 какие фигуры существуют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куда же вы идете?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 детей.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Медведь: Да вам надо вот по этой дорожке идти и никуда не сворачивать, вы и дойдете к избушке Бабы Яги.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благодарят Медведя за помощь и прощаются с ним.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Идут по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кореагирующим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дорожкам к избушке Бабы Яги.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Звучит фрагмент произведения «Баба Яга»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А.Лядов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Сидит Баба Яга за столом и кряхтит.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 Яга: Ох, что же делать! Ну что же это такое! Беда ой беда!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Здравствуй, бабушка!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 Яга: Чего вам? А вы откуда взялись? Не мешайте мне!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Отпустите Иванушку, пожалуйста!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 Яга: Не пущу!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что же это такое, все не то! Не получается!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Бабушка, а что ты делаешь?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Баба Яга: Да вот хочу построить новый дом, а какой придумать не могу! </w:t>
      </w:r>
      <w:proofErr w:type="gram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то</w:t>
      </w:r>
      <w:proofErr w:type="gram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избушка, совсем дряхлая стала! Что же мне делать? Придумала!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поможете мне дом придумать, так и быть отпущу вашего Иванушку!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 Ну конечно поможем! Сейчас ребятки построят тебе дом из кубиков (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выкладывают фигуру дома из игры: «Логические блоки </w:t>
      </w:r>
      <w:proofErr w:type="spellStart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Дьенеша</w:t>
      </w:r>
      <w:proofErr w:type="spellEnd"/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 Яга: Да это просто чудо, а не дом! Вы настоящие архитекторы!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вам, большое! Забирайте Иванушку, а то Машенька заждалась уже наверно! До свидания!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вместе с Иванушкой возвращаются к Машеньке, которая их встречает!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Машенька: Какие вы умницы, что Иванушку вернули! Сложно ли вам было?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рассказывают, кого они повстречали, и как им помогали!</w:t>
      </w:r>
    </w:p>
    <w:p w:rsidR="003377E0" w:rsidRPr="003377E0" w:rsidRDefault="003377E0" w:rsidP="0033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Машенька: А я пока вас ждала, самовар поставила, да ватрушек испекла! Милости прошу к столу!</w:t>
      </w:r>
    </w:p>
    <w:p w:rsidR="0042250F" w:rsidRDefault="0042250F">
      <w:bookmarkStart w:id="0" w:name="_GoBack"/>
      <w:bookmarkEnd w:id="0"/>
    </w:p>
    <w:sectPr w:rsidR="0042250F" w:rsidSect="00337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388"/>
    <w:multiLevelType w:val="hybridMultilevel"/>
    <w:tmpl w:val="7CA089F0"/>
    <w:lvl w:ilvl="0" w:tplc="BA18D2E6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BAC"/>
    <w:multiLevelType w:val="multilevel"/>
    <w:tmpl w:val="30A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54F7"/>
    <w:multiLevelType w:val="multilevel"/>
    <w:tmpl w:val="9C50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D10A5"/>
    <w:multiLevelType w:val="multilevel"/>
    <w:tmpl w:val="9928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07FF"/>
    <w:multiLevelType w:val="multilevel"/>
    <w:tmpl w:val="EF5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710AD"/>
    <w:multiLevelType w:val="multilevel"/>
    <w:tmpl w:val="019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E6E21"/>
    <w:multiLevelType w:val="multilevel"/>
    <w:tmpl w:val="589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A9"/>
    <w:rsid w:val="003377E0"/>
    <w:rsid w:val="003D5D9A"/>
    <w:rsid w:val="0042250F"/>
    <w:rsid w:val="006F78FE"/>
    <w:rsid w:val="00784E6B"/>
    <w:rsid w:val="008666A9"/>
    <w:rsid w:val="00A56BAC"/>
    <w:rsid w:val="00A97ABD"/>
    <w:rsid w:val="00AA5DF5"/>
    <w:rsid w:val="00B54816"/>
    <w:rsid w:val="00FA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Вера Ермилова</cp:lastModifiedBy>
  <cp:revision>6</cp:revision>
  <dcterms:created xsi:type="dcterms:W3CDTF">2016-04-04T14:29:00Z</dcterms:created>
  <dcterms:modified xsi:type="dcterms:W3CDTF">2017-08-10T09:32:00Z</dcterms:modified>
</cp:coreProperties>
</file>