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CF77" w14:textId="77777777" w:rsidR="0010292B" w:rsidRDefault="0010292B" w:rsidP="004D23A1">
      <w:pPr>
        <w:pStyle w:val="2"/>
        <w:keepNext w:val="0"/>
        <w:widowControl w:val="0"/>
        <w:tabs>
          <w:tab w:val="left" w:pos="902"/>
        </w:tabs>
        <w:spacing w:before="0" w:after="0" w:line="300" w:lineRule="auto"/>
        <w:jc w:val="both"/>
        <w:rPr>
          <w:rFonts w:ascii="Times New Roman" w:hAnsi="Times New Roman" w:cs="Times New Roman"/>
          <w:i w:val="0"/>
          <w:color w:val="000000" w:themeColor="text1"/>
        </w:rPr>
      </w:pPr>
    </w:p>
    <w:p w14:paraId="6B90B954" w14:textId="665EF513" w:rsidR="004D23A1" w:rsidRDefault="004D23A1" w:rsidP="004D23A1">
      <w:pPr>
        <w:pStyle w:val="2"/>
        <w:keepNext w:val="0"/>
        <w:widowControl w:val="0"/>
        <w:tabs>
          <w:tab w:val="left" w:pos="902"/>
        </w:tabs>
        <w:spacing w:before="0" w:after="0" w:line="300" w:lineRule="auto"/>
        <w:jc w:val="both"/>
        <w:rPr>
          <w:rFonts w:ascii="Times New Roman" w:hAnsi="Times New Roman" w:cs="Times New Roman"/>
          <w:i w:val="0"/>
          <w:color w:val="000000" w:themeColor="text1"/>
        </w:rPr>
      </w:pPr>
      <w:proofErr w:type="spellStart"/>
      <w:r>
        <w:rPr>
          <w:rFonts w:ascii="Times New Roman" w:hAnsi="Times New Roman" w:cs="Times New Roman"/>
          <w:i w:val="0"/>
          <w:color w:val="000000" w:themeColor="text1"/>
        </w:rPr>
        <w:t>Приложеник</w:t>
      </w:r>
      <w:proofErr w:type="spellEnd"/>
      <w:r>
        <w:rPr>
          <w:rFonts w:ascii="Times New Roman" w:hAnsi="Times New Roman" w:cs="Times New Roman"/>
          <w:i w:val="0"/>
          <w:color w:val="000000" w:themeColor="text1"/>
        </w:rPr>
        <w:t xml:space="preserve"> 2 к Программе развития МДОУ «Детский сад № 6» (изменения и дополнения внесены в связи с введением в 2023 г. ФОП и выделены красным цветом)</w:t>
      </w:r>
    </w:p>
    <w:p w14:paraId="12E88F4A" w14:textId="77777777" w:rsidR="004D23A1" w:rsidRDefault="004D23A1" w:rsidP="00C44CF7">
      <w:pPr>
        <w:pStyle w:val="2"/>
        <w:keepNext w:val="0"/>
        <w:widowControl w:val="0"/>
        <w:tabs>
          <w:tab w:val="left" w:pos="902"/>
        </w:tabs>
        <w:spacing w:before="0" w:after="0" w:line="30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</w:p>
    <w:p w14:paraId="348A73BE" w14:textId="77777777" w:rsidR="004D23A1" w:rsidRDefault="004D23A1" w:rsidP="00C44CF7">
      <w:pPr>
        <w:pStyle w:val="2"/>
        <w:keepNext w:val="0"/>
        <w:widowControl w:val="0"/>
        <w:tabs>
          <w:tab w:val="left" w:pos="902"/>
        </w:tabs>
        <w:spacing w:before="0" w:after="0" w:line="30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</w:p>
    <w:p w14:paraId="02718675" w14:textId="5FE6C5BB" w:rsidR="00C44CF7" w:rsidRPr="002845A8" w:rsidRDefault="004D23A1" w:rsidP="00C44CF7">
      <w:pPr>
        <w:pStyle w:val="2"/>
        <w:keepNext w:val="0"/>
        <w:widowControl w:val="0"/>
        <w:tabs>
          <w:tab w:val="left" w:pos="902"/>
        </w:tabs>
        <w:spacing w:before="0" w:after="0" w:line="30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>4.</w:t>
      </w:r>
      <w:r w:rsidR="00C44CF7" w:rsidRPr="002845A8">
        <w:rPr>
          <w:rFonts w:ascii="Times New Roman" w:hAnsi="Times New Roman" w:cs="Times New Roman"/>
          <w:i w:val="0"/>
          <w:color w:val="000000" w:themeColor="text1"/>
        </w:rPr>
        <w:t>Механизмы реализации программы (направления развития/ проекты). Информационные карты проектов.</w:t>
      </w:r>
    </w:p>
    <w:p w14:paraId="583FF72A" w14:textId="77777777" w:rsidR="00C44CF7" w:rsidRPr="002845A8" w:rsidRDefault="00C44CF7" w:rsidP="00C44CF7">
      <w:pPr>
        <w:spacing w:after="0" w:line="30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45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План-график («дорожная карта») реализации </w:t>
      </w:r>
      <w:proofErr w:type="gramStart"/>
      <w:r w:rsidRPr="002845A8">
        <w:rPr>
          <w:rFonts w:ascii="Times New Roman" w:hAnsi="Times New Roman"/>
          <w:b/>
          <w:color w:val="000000" w:themeColor="text1"/>
          <w:sz w:val="28"/>
          <w:szCs w:val="28"/>
        </w:rPr>
        <w:t>Программы  развития</w:t>
      </w:r>
      <w:proofErr w:type="gramEnd"/>
    </w:p>
    <w:tbl>
      <w:tblPr>
        <w:tblStyle w:val="TableNormal"/>
        <w:tblW w:w="1007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514"/>
        <w:gridCol w:w="10"/>
        <w:gridCol w:w="1247"/>
        <w:gridCol w:w="10"/>
        <w:gridCol w:w="1247"/>
        <w:gridCol w:w="10"/>
        <w:gridCol w:w="4017"/>
        <w:gridCol w:w="10"/>
      </w:tblGrid>
      <w:tr w:rsidR="00C44CF7" w:rsidRPr="002845A8" w14:paraId="60F568E0" w14:textId="77777777" w:rsidTr="004D23A1">
        <w:trPr>
          <w:gridBefore w:val="1"/>
          <w:wBefore w:w="10" w:type="dxa"/>
          <w:trHeight w:val="904"/>
        </w:trPr>
        <w:tc>
          <w:tcPr>
            <w:tcW w:w="3524" w:type="dxa"/>
            <w:gridSpan w:val="2"/>
          </w:tcPr>
          <w:p w14:paraId="28F9FD19" w14:textId="77777777" w:rsidR="00C44CF7" w:rsidRPr="002845A8" w:rsidRDefault="00C44CF7" w:rsidP="00FD79D6">
            <w:pPr>
              <w:pStyle w:val="TableParagraph"/>
              <w:ind w:left="494"/>
              <w:rPr>
                <w:sz w:val="28"/>
                <w:szCs w:val="28"/>
                <w:lang w:val="ru-RU"/>
              </w:rPr>
            </w:pPr>
            <w:proofErr w:type="spellStart"/>
            <w:r w:rsidRPr="002845A8">
              <w:rPr>
                <w:sz w:val="28"/>
                <w:szCs w:val="28"/>
              </w:rPr>
              <w:t>Мероприятия</w:t>
            </w:r>
            <w:proofErr w:type="spellEnd"/>
            <w:r w:rsidRPr="002845A8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257" w:type="dxa"/>
            <w:gridSpan w:val="2"/>
          </w:tcPr>
          <w:p w14:paraId="196F75B6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Срок</w:t>
            </w:r>
            <w:proofErr w:type="spellEnd"/>
          </w:p>
          <w:p w14:paraId="6403817C" w14:textId="77777777" w:rsidR="00C44CF7" w:rsidRPr="002845A8" w:rsidRDefault="00C44CF7" w:rsidP="00FD79D6">
            <w:pPr>
              <w:pStyle w:val="TableParagraph"/>
              <w:spacing w:before="4"/>
              <w:ind w:left="129" w:right="104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реали</w:t>
            </w:r>
            <w:proofErr w:type="spellEnd"/>
            <w:r w:rsidRPr="002845A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845A8">
              <w:rPr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257" w:type="dxa"/>
            <w:gridSpan w:val="2"/>
          </w:tcPr>
          <w:p w14:paraId="758B5EFD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Ответ</w:t>
            </w:r>
            <w:proofErr w:type="spellEnd"/>
          </w:p>
          <w:p w14:paraId="7EC81428" w14:textId="77777777" w:rsidR="00C44CF7" w:rsidRPr="002845A8" w:rsidRDefault="00C44CF7" w:rsidP="00FD79D6">
            <w:pPr>
              <w:pStyle w:val="TableParagraph"/>
              <w:spacing w:before="4"/>
              <w:ind w:left="215" w:right="117" w:hanging="72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ствен</w:t>
            </w:r>
            <w:proofErr w:type="spellEnd"/>
            <w:r w:rsidRPr="002845A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845A8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4027" w:type="dxa"/>
            <w:gridSpan w:val="2"/>
          </w:tcPr>
          <w:p w14:paraId="5CBA334C" w14:textId="77777777" w:rsidR="00C44CF7" w:rsidRPr="002845A8" w:rsidRDefault="00C44CF7" w:rsidP="00FD79D6">
            <w:pPr>
              <w:pStyle w:val="TableParagraph"/>
              <w:ind w:left="246" w:right="241"/>
              <w:jc w:val="center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Планируемый</w:t>
            </w:r>
            <w:proofErr w:type="spellEnd"/>
          </w:p>
          <w:p w14:paraId="6E4ED2AF" w14:textId="77777777" w:rsidR="00C44CF7" w:rsidRPr="002845A8" w:rsidRDefault="00C44CF7" w:rsidP="00FD79D6">
            <w:pPr>
              <w:pStyle w:val="TableParagraph"/>
              <w:spacing w:before="2"/>
              <w:ind w:left="241" w:right="241"/>
              <w:jc w:val="center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C44CF7" w:rsidRPr="002845A8" w14:paraId="499BEFB1" w14:textId="77777777" w:rsidTr="004D23A1">
        <w:trPr>
          <w:gridBefore w:val="1"/>
          <w:wBefore w:w="10" w:type="dxa"/>
          <w:trHeight w:val="397"/>
        </w:trPr>
        <w:tc>
          <w:tcPr>
            <w:tcW w:w="10065" w:type="dxa"/>
            <w:gridSpan w:val="8"/>
          </w:tcPr>
          <w:p w14:paraId="41C54965" w14:textId="77777777" w:rsidR="00C44CF7" w:rsidRPr="002845A8" w:rsidRDefault="00C44CF7" w:rsidP="00FD79D6">
            <w:pPr>
              <w:spacing w:after="0" w:line="240" w:lineRule="auto"/>
              <w:ind w:firstLine="14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cyan"/>
                <w:lang w:val="ru-RU"/>
              </w:rPr>
              <w:t>Направление 1 «Современная школа»</w:t>
            </w:r>
          </w:p>
          <w:p w14:paraId="489D705F" w14:textId="77777777" w:rsidR="00C44CF7" w:rsidRPr="002845A8" w:rsidRDefault="00C44CF7" w:rsidP="00FD79D6">
            <w:pPr>
              <w:spacing w:after="0" w:line="240" w:lineRule="auto"/>
              <w:ind w:firstLine="14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Проект «Современный детский сад»</w:t>
            </w:r>
          </w:p>
          <w:p w14:paraId="5AECCDB1" w14:textId="77777777" w:rsidR="00C44CF7" w:rsidRPr="002845A8" w:rsidRDefault="00C44CF7" w:rsidP="00FD79D6">
            <w:pPr>
              <w:shd w:val="clear" w:color="auto" w:fill="FFFFFF"/>
              <w:spacing w:after="0" w:line="240" w:lineRule="auto"/>
              <w:ind w:left="143" w:right="13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Подцель: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инфраструктуры дошкольного учреждения, развитие современной образовательной среды, обеспечивающей доступность, комплексную безопасность и здоровьесберегающие условия организации образовательной деятельности, взаимодействия всех участников образовательных отношений.</w:t>
            </w:r>
          </w:p>
        </w:tc>
      </w:tr>
      <w:tr w:rsidR="00C44CF7" w:rsidRPr="002845A8" w14:paraId="0F281F3B" w14:textId="77777777" w:rsidTr="004D23A1">
        <w:trPr>
          <w:gridBefore w:val="1"/>
          <w:wBefore w:w="10" w:type="dxa"/>
          <w:trHeight w:val="1532"/>
        </w:trPr>
        <w:tc>
          <w:tcPr>
            <w:tcW w:w="10065" w:type="dxa"/>
            <w:gridSpan w:val="8"/>
          </w:tcPr>
          <w:p w14:paraId="7E4744D2" w14:textId="77777777" w:rsidR="00C44CF7" w:rsidRPr="002845A8" w:rsidRDefault="00C44CF7" w:rsidP="00FD79D6">
            <w:pPr>
              <w:tabs>
                <w:tab w:val="left" w:pos="426"/>
              </w:tabs>
              <w:spacing w:after="0" w:line="240" w:lineRule="auto"/>
              <w:ind w:left="143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1. Внедрение новых образовательных технологии, обеспечивающих вовлеченность воспитанников в образовательный процесс, а также обновление содержания образования для развития у детей цифрового, естественно-научного, технического и гуманитарного профилей, в том числе для детей с ОВЗ.</w:t>
            </w:r>
          </w:p>
        </w:tc>
      </w:tr>
      <w:tr w:rsidR="00C44CF7" w:rsidRPr="002845A8" w14:paraId="47CF6B06" w14:textId="77777777" w:rsidTr="004D23A1">
        <w:trPr>
          <w:gridBefore w:val="1"/>
          <w:wBefore w:w="10" w:type="dxa"/>
          <w:trHeight w:val="2202"/>
        </w:trPr>
        <w:tc>
          <w:tcPr>
            <w:tcW w:w="3524" w:type="dxa"/>
            <w:gridSpan w:val="2"/>
          </w:tcPr>
          <w:p w14:paraId="1142E67D" w14:textId="3E16D34F" w:rsidR="00C44CF7" w:rsidRPr="004D23A1" w:rsidRDefault="00C44CF7" w:rsidP="00FD79D6">
            <w:pPr>
              <w:pStyle w:val="TableParagraph"/>
              <w:ind w:right="111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4D23A1">
              <w:rPr>
                <w:color w:val="FF0000"/>
                <w:sz w:val="28"/>
                <w:szCs w:val="28"/>
                <w:lang w:val="ru-RU"/>
              </w:rPr>
              <w:t xml:space="preserve">Обновление образовательной программы дошкольного учреждения в соответствии с </w:t>
            </w:r>
            <w:r w:rsidR="004D23A1" w:rsidRPr="004D23A1">
              <w:rPr>
                <w:color w:val="FF0000"/>
                <w:sz w:val="28"/>
                <w:szCs w:val="28"/>
                <w:lang w:val="ru-RU"/>
              </w:rPr>
              <w:t>введением ФОП</w:t>
            </w:r>
          </w:p>
        </w:tc>
        <w:tc>
          <w:tcPr>
            <w:tcW w:w="1257" w:type="dxa"/>
            <w:gridSpan w:val="2"/>
          </w:tcPr>
          <w:p w14:paraId="4E910AE6" w14:textId="7BFA5FF5" w:rsidR="00C44CF7" w:rsidRPr="004D23A1" w:rsidRDefault="004D23A1" w:rsidP="00FD79D6">
            <w:pPr>
              <w:pStyle w:val="TableParagrap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7" w:type="dxa"/>
            <w:gridSpan w:val="2"/>
          </w:tcPr>
          <w:p w14:paraId="2D5BE9F4" w14:textId="77777777" w:rsidR="00C44CF7" w:rsidRPr="004D23A1" w:rsidRDefault="00C44CF7" w:rsidP="00FD79D6">
            <w:pPr>
              <w:pStyle w:val="TableParagraph"/>
              <w:ind w:left="37"/>
              <w:rPr>
                <w:color w:val="FF0000"/>
                <w:sz w:val="28"/>
                <w:szCs w:val="28"/>
                <w:lang w:val="ru-RU"/>
              </w:rPr>
            </w:pPr>
            <w:r w:rsidRPr="004D23A1">
              <w:rPr>
                <w:color w:val="FF0000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</w:tcPr>
          <w:p w14:paraId="3A2B0BA9" w14:textId="77777777" w:rsidR="00C44CF7" w:rsidRPr="004D23A1" w:rsidRDefault="00C44CF7" w:rsidP="00FD79D6">
            <w:pPr>
              <w:pStyle w:val="TableParagraph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4D23A1">
              <w:rPr>
                <w:color w:val="FF0000"/>
                <w:sz w:val="28"/>
                <w:szCs w:val="28"/>
              </w:rPr>
              <w:t>Образовательная</w:t>
            </w:r>
            <w:proofErr w:type="spellEnd"/>
            <w:r w:rsidRPr="004D23A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D23A1">
              <w:rPr>
                <w:color w:val="FF0000"/>
                <w:sz w:val="28"/>
                <w:szCs w:val="28"/>
              </w:rPr>
              <w:t>программа</w:t>
            </w:r>
            <w:proofErr w:type="spellEnd"/>
            <w:r w:rsidRPr="004D23A1">
              <w:rPr>
                <w:color w:val="FF0000"/>
                <w:sz w:val="28"/>
                <w:szCs w:val="28"/>
              </w:rPr>
              <w:t xml:space="preserve"> </w:t>
            </w:r>
            <w:r w:rsidRPr="004D23A1">
              <w:rPr>
                <w:color w:val="FF0000"/>
                <w:sz w:val="28"/>
                <w:szCs w:val="28"/>
                <w:lang w:val="ru-RU"/>
              </w:rPr>
              <w:t>ДОУ</w:t>
            </w:r>
          </w:p>
          <w:p w14:paraId="206B19F4" w14:textId="77777777" w:rsidR="00C44CF7" w:rsidRPr="004D23A1" w:rsidRDefault="00C44CF7" w:rsidP="00FD79D6">
            <w:pPr>
              <w:pStyle w:val="TableParagraph"/>
              <w:ind w:left="246" w:right="24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C44CF7" w:rsidRPr="002845A8" w14:paraId="2B152F7D" w14:textId="77777777" w:rsidTr="004D23A1">
        <w:trPr>
          <w:gridBefore w:val="1"/>
          <w:wBefore w:w="10" w:type="dxa"/>
          <w:trHeight w:val="2202"/>
        </w:trPr>
        <w:tc>
          <w:tcPr>
            <w:tcW w:w="3524" w:type="dxa"/>
            <w:gridSpan w:val="2"/>
          </w:tcPr>
          <w:p w14:paraId="7B49A6A8" w14:textId="77777777" w:rsidR="00C44CF7" w:rsidRPr="002845A8" w:rsidRDefault="00C44CF7" w:rsidP="00FD79D6">
            <w:pPr>
              <w:pStyle w:val="TableParagraph"/>
              <w:ind w:right="11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Создание условий для развития у детей цифрового, естественно-научного, технического и гуманитарного профилей, в том числе для детей с ОВЗ.</w:t>
            </w:r>
          </w:p>
        </w:tc>
        <w:tc>
          <w:tcPr>
            <w:tcW w:w="1257" w:type="dxa"/>
            <w:gridSpan w:val="2"/>
          </w:tcPr>
          <w:p w14:paraId="538B874C" w14:textId="77777777" w:rsidR="00C44CF7" w:rsidRPr="002845A8" w:rsidRDefault="00C44CF7" w:rsidP="00FD79D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2AD249A6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 xml:space="preserve">Администрация ДОУ, </w:t>
            </w:r>
          </w:p>
          <w:p w14:paraId="60603361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</w:tcPr>
          <w:p w14:paraId="659FF46A" w14:textId="77777777" w:rsidR="00C44CF7" w:rsidRPr="002845A8" w:rsidRDefault="00C44CF7" w:rsidP="00FD79D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Проект</w:t>
            </w:r>
            <w:proofErr w:type="spellEnd"/>
            <w:r w:rsidRPr="002845A8">
              <w:rPr>
                <w:sz w:val="28"/>
                <w:szCs w:val="28"/>
              </w:rPr>
              <w:t xml:space="preserve"> «</w:t>
            </w:r>
            <w:proofErr w:type="spellStart"/>
            <w:r w:rsidRPr="002845A8">
              <w:rPr>
                <w:sz w:val="28"/>
                <w:szCs w:val="28"/>
              </w:rPr>
              <w:t>Современный</w:t>
            </w:r>
            <w:proofErr w:type="spellEnd"/>
            <w:r w:rsidRPr="002845A8">
              <w:rPr>
                <w:sz w:val="28"/>
                <w:szCs w:val="28"/>
              </w:rPr>
              <w:t xml:space="preserve"> </w:t>
            </w:r>
          </w:p>
          <w:p w14:paraId="44708117" w14:textId="77777777" w:rsidR="00C44CF7" w:rsidRPr="002845A8" w:rsidRDefault="00C44CF7" w:rsidP="00FD79D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845A8">
              <w:rPr>
                <w:sz w:val="28"/>
                <w:szCs w:val="28"/>
              </w:rPr>
              <w:t>детский</w:t>
            </w:r>
            <w:proofErr w:type="spellEnd"/>
            <w:r w:rsidRPr="002845A8">
              <w:rPr>
                <w:sz w:val="28"/>
                <w:szCs w:val="28"/>
              </w:rPr>
              <w:t xml:space="preserve"> </w:t>
            </w:r>
            <w:proofErr w:type="spellStart"/>
            <w:r w:rsidRPr="002845A8">
              <w:rPr>
                <w:sz w:val="28"/>
                <w:szCs w:val="28"/>
              </w:rPr>
              <w:t>сад</w:t>
            </w:r>
            <w:proofErr w:type="spellEnd"/>
            <w:r w:rsidRPr="002845A8">
              <w:rPr>
                <w:sz w:val="28"/>
                <w:szCs w:val="28"/>
              </w:rPr>
              <w:t>»</w:t>
            </w:r>
          </w:p>
        </w:tc>
      </w:tr>
      <w:tr w:rsidR="00C44CF7" w:rsidRPr="002845A8" w14:paraId="268D79CB" w14:textId="77777777" w:rsidTr="004D23A1">
        <w:trPr>
          <w:gridBefore w:val="1"/>
          <w:wBefore w:w="10" w:type="dxa"/>
          <w:trHeight w:val="2202"/>
        </w:trPr>
        <w:tc>
          <w:tcPr>
            <w:tcW w:w="3524" w:type="dxa"/>
            <w:gridSpan w:val="2"/>
          </w:tcPr>
          <w:p w14:paraId="66CBA9F8" w14:textId="77777777" w:rsidR="00C44CF7" w:rsidRPr="002845A8" w:rsidRDefault="00C44CF7" w:rsidP="00FD79D6">
            <w:pPr>
              <w:pStyle w:val="TableParagraph"/>
              <w:ind w:right="11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lastRenderedPageBreak/>
              <w:t>Обновление средств обучения и оборудования, обеспечивающих реализацию образовательной</w:t>
            </w:r>
          </w:p>
          <w:p w14:paraId="2E448DF3" w14:textId="77777777" w:rsidR="00C44CF7" w:rsidRPr="002845A8" w:rsidRDefault="00C44CF7" w:rsidP="00FD79D6">
            <w:pPr>
              <w:pStyle w:val="TableParagraph"/>
              <w:ind w:right="111"/>
              <w:jc w:val="both"/>
              <w:rPr>
                <w:sz w:val="28"/>
                <w:szCs w:val="28"/>
              </w:rPr>
            </w:pPr>
            <w:r w:rsidRPr="002845A8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257" w:type="dxa"/>
            <w:gridSpan w:val="2"/>
          </w:tcPr>
          <w:p w14:paraId="17066A9D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6C34B983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</w:rPr>
            </w:pPr>
            <w:r w:rsidRPr="002845A8">
              <w:rPr>
                <w:sz w:val="28"/>
                <w:szCs w:val="28"/>
                <w:lang w:val="ru-RU"/>
              </w:rPr>
              <w:t>Администрация ДОУ</w:t>
            </w:r>
          </w:p>
        </w:tc>
        <w:tc>
          <w:tcPr>
            <w:tcW w:w="4027" w:type="dxa"/>
            <w:gridSpan w:val="2"/>
          </w:tcPr>
          <w:p w14:paraId="3DBDC46F" w14:textId="77777777" w:rsidR="00C44CF7" w:rsidRPr="002845A8" w:rsidRDefault="00C44CF7" w:rsidP="00FD79D6">
            <w:pPr>
              <w:pStyle w:val="TableParagraph"/>
              <w:tabs>
                <w:tab w:val="left" w:pos="1189"/>
              </w:tabs>
              <w:ind w:left="105" w:right="100"/>
              <w:rPr>
                <w:spacing w:val="43"/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Доля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приобретенного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 xml:space="preserve">нового </w:t>
            </w:r>
            <w:r w:rsidRPr="002845A8">
              <w:rPr>
                <w:spacing w:val="-1"/>
                <w:sz w:val="28"/>
                <w:szCs w:val="28"/>
                <w:lang w:val="ru-RU"/>
              </w:rPr>
              <w:t>обору</w:t>
            </w:r>
            <w:r w:rsidRPr="002845A8">
              <w:rPr>
                <w:sz w:val="28"/>
                <w:szCs w:val="28"/>
                <w:lang w:val="ru-RU"/>
              </w:rPr>
              <w:t xml:space="preserve">дования </w:t>
            </w:r>
            <w:proofErr w:type="gramStart"/>
            <w:r w:rsidRPr="002845A8">
              <w:rPr>
                <w:spacing w:val="-4"/>
                <w:sz w:val="28"/>
                <w:szCs w:val="28"/>
                <w:lang w:val="ru-RU"/>
              </w:rPr>
              <w:t xml:space="preserve">и 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средств</w:t>
            </w:r>
            <w:proofErr w:type="gramEnd"/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обучения</w:t>
            </w:r>
            <w:r w:rsidRPr="002845A8">
              <w:rPr>
                <w:spacing w:val="43"/>
                <w:sz w:val="28"/>
                <w:szCs w:val="28"/>
                <w:lang w:val="ru-RU"/>
              </w:rPr>
              <w:t xml:space="preserve"> </w:t>
            </w:r>
          </w:p>
          <w:p w14:paraId="3425BB41" w14:textId="77777777" w:rsidR="00C44CF7" w:rsidRPr="002845A8" w:rsidRDefault="00C44CF7" w:rsidP="00FD79D6">
            <w:pPr>
              <w:pStyle w:val="TableParagraph"/>
              <w:tabs>
                <w:tab w:val="left" w:pos="1189"/>
              </w:tabs>
              <w:ind w:left="105" w:right="100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(в</w:t>
            </w:r>
            <w:r w:rsidRPr="002845A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 xml:space="preserve">т.ч., технических) </w:t>
            </w:r>
            <w:r w:rsidRPr="002845A8">
              <w:rPr>
                <w:i/>
                <w:sz w:val="28"/>
                <w:szCs w:val="28"/>
                <w:lang w:val="ru-RU"/>
              </w:rPr>
              <w:t>%</w:t>
            </w:r>
          </w:p>
        </w:tc>
      </w:tr>
      <w:tr w:rsidR="00C44CF7" w:rsidRPr="002845A8" w14:paraId="76748F78" w14:textId="77777777" w:rsidTr="004D23A1">
        <w:trPr>
          <w:gridBefore w:val="1"/>
          <w:wBefore w:w="10" w:type="dxa"/>
          <w:trHeight w:val="1647"/>
        </w:trPr>
        <w:tc>
          <w:tcPr>
            <w:tcW w:w="3524" w:type="dxa"/>
            <w:gridSpan w:val="2"/>
          </w:tcPr>
          <w:p w14:paraId="1C8617AC" w14:textId="77777777" w:rsidR="00C44CF7" w:rsidRPr="002845A8" w:rsidRDefault="00C44CF7" w:rsidP="00FD79D6">
            <w:pPr>
              <w:pStyle w:val="TableParagraph"/>
              <w:ind w:right="11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Обновление методик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         </w:t>
            </w:r>
            <w:r w:rsidRPr="002845A8">
              <w:rPr>
                <w:sz w:val="28"/>
                <w:szCs w:val="28"/>
                <w:lang w:val="ru-RU"/>
              </w:rPr>
              <w:t>и образовательных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технологий,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методическое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сопровождение их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1257" w:type="dxa"/>
            <w:gridSpan w:val="2"/>
          </w:tcPr>
          <w:p w14:paraId="5F46DA6E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3C368999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</w:tcPr>
          <w:p w14:paraId="1349920B" w14:textId="77777777" w:rsidR="00C44CF7" w:rsidRPr="002845A8" w:rsidRDefault="00C44CF7" w:rsidP="00FD79D6">
            <w:pPr>
              <w:pStyle w:val="TableParagraph"/>
              <w:ind w:left="105" w:right="9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Доля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обновленных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методик и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образовательных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технологий, в</w:t>
            </w:r>
          </w:p>
          <w:p w14:paraId="08747336" w14:textId="77777777" w:rsidR="00C44CF7" w:rsidRPr="002845A8" w:rsidRDefault="00C44CF7" w:rsidP="00FD79D6">
            <w:pPr>
              <w:pStyle w:val="TableParagraph"/>
              <w:tabs>
                <w:tab w:val="left" w:pos="1189"/>
              </w:tabs>
              <w:ind w:left="105" w:right="100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том</w:t>
            </w:r>
            <w:r w:rsidRPr="002845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числе</w:t>
            </w:r>
            <w:r w:rsidRPr="002845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для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детей</w:t>
            </w:r>
            <w:r w:rsidRPr="002845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с</w:t>
            </w:r>
            <w:r w:rsidRPr="002845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ОВЗ.</w:t>
            </w:r>
            <w:r w:rsidRPr="002845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</w:rPr>
              <w:t>%</w:t>
            </w:r>
          </w:p>
        </w:tc>
      </w:tr>
      <w:tr w:rsidR="00C44CF7" w:rsidRPr="002845A8" w14:paraId="12786998" w14:textId="77777777" w:rsidTr="004D23A1">
        <w:trPr>
          <w:gridBefore w:val="1"/>
          <w:wBefore w:w="10" w:type="dxa"/>
          <w:trHeight w:val="1256"/>
        </w:trPr>
        <w:tc>
          <w:tcPr>
            <w:tcW w:w="3524" w:type="dxa"/>
            <w:gridSpan w:val="2"/>
          </w:tcPr>
          <w:p w14:paraId="70B0D8EA" w14:textId="77777777" w:rsidR="00C44CF7" w:rsidRPr="002845A8" w:rsidRDefault="00C44CF7" w:rsidP="00FD79D6">
            <w:pPr>
              <w:pStyle w:val="TableParagraph"/>
              <w:ind w:right="11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 xml:space="preserve">Разработка и внедрение новых оценок качества дошкольного образования в детском саду </w:t>
            </w:r>
          </w:p>
        </w:tc>
        <w:tc>
          <w:tcPr>
            <w:tcW w:w="1257" w:type="dxa"/>
            <w:gridSpan w:val="2"/>
          </w:tcPr>
          <w:p w14:paraId="4B7E7F9E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</w:rPr>
            </w:pPr>
            <w:r w:rsidRPr="002845A8">
              <w:rPr>
                <w:sz w:val="28"/>
                <w:szCs w:val="28"/>
              </w:rPr>
              <w:t>2022</w:t>
            </w:r>
          </w:p>
        </w:tc>
        <w:tc>
          <w:tcPr>
            <w:tcW w:w="1257" w:type="dxa"/>
            <w:gridSpan w:val="2"/>
          </w:tcPr>
          <w:p w14:paraId="4EF2BEEB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</w:rPr>
            </w:pPr>
            <w:proofErr w:type="spellStart"/>
            <w:r w:rsidRPr="002845A8">
              <w:rPr>
                <w:sz w:val="28"/>
                <w:szCs w:val="28"/>
              </w:rPr>
              <w:t>Администрация</w:t>
            </w:r>
            <w:proofErr w:type="spellEnd"/>
            <w:r w:rsidRPr="002845A8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4027" w:type="dxa"/>
            <w:gridSpan w:val="2"/>
          </w:tcPr>
          <w:p w14:paraId="51931423" w14:textId="77777777" w:rsidR="00C44CF7" w:rsidRPr="002845A8" w:rsidRDefault="00C44CF7" w:rsidP="00FD79D6">
            <w:pPr>
              <w:pStyle w:val="TableParagraph"/>
              <w:ind w:left="105" w:right="9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Система внутренней оценки качества дошкольного образования в ДОУ</w:t>
            </w:r>
          </w:p>
        </w:tc>
      </w:tr>
      <w:tr w:rsidR="00C44CF7" w:rsidRPr="002845A8" w14:paraId="7A780757" w14:textId="77777777" w:rsidTr="004D23A1">
        <w:trPr>
          <w:gridBefore w:val="1"/>
          <w:wBefore w:w="10" w:type="dxa"/>
          <w:trHeight w:val="826"/>
        </w:trPr>
        <w:tc>
          <w:tcPr>
            <w:tcW w:w="10065" w:type="dxa"/>
            <w:gridSpan w:val="8"/>
          </w:tcPr>
          <w:p w14:paraId="3077AEC2" w14:textId="77777777" w:rsidR="00C44CF7" w:rsidRPr="002845A8" w:rsidRDefault="00C44CF7" w:rsidP="00FD79D6">
            <w:pPr>
              <w:tabs>
                <w:tab w:val="left" w:pos="426"/>
              </w:tabs>
              <w:spacing w:after="0" w:line="240" w:lineRule="auto"/>
              <w:ind w:left="143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2. Создание и реализация модели использования образовательного потенциала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сада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социокультурной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среды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повышения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качества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2845A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</w:tr>
      <w:tr w:rsidR="00C44CF7" w:rsidRPr="002845A8" w14:paraId="1598A94B" w14:textId="77777777" w:rsidTr="004D23A1">
        <w:trPr>
          <w:gridBefore w:val="1"/>
          <w:wBefore w:w="10" w:type="dxa"/>
          <w:trHeight w:val="1561"/>
        </w:trPr>
        <w:tc>
          <w:tcPr>
            <w:tcW w:w="3524" w:type="dxa"/>
            <w:gridSpan w:val="2"/>
          </w:tcPr>
          <w:p w14:paraId="69BE7DA7" w14:textId="77777777" w:rsidR="00C44CF7" w:rsidRPr="002845A8" w:rsidRDefault="00C44CF7" w:rsidP="00FD79D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 xml:space="preserve">Создание </w:t>
            </w:r>
            <w:proofErr w:type="gramStart"/>
            <w:r w:rsidRPr="002845A8">
              <w:rPr>
                <w:sz w:val="28"/>
                <w:szCs w:val="28"/>
                <w:lang w:val="ru-RU"/>
              </w:rPr>
              <w:t xml:space="preserve">рабочей 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группы</w:t>
            </w:r>
            <w:proofErr w:type="gramEnd"/>
            <w:r w:rsidRPr="002845A8">
              <w:rPr>
                <w:sz w:val="28"/>
                <w:szCs w:val="28"/>
                <w:lang w:val="ru-RU"/>
              </w:rPr>
              <w:t>.</w:t>
            </w:r>
          </w:p>
          <w:p w14:paraId="4BE762FB" w14:textId="77777777" w:rsidR="00C44CF7" w:rsidRPr="002845A8" w:rsidRDefault="00C44CF7" w:rsidP="00FD79D6">
            <w:pPr>
              <w:pStyle w:val="TableParagraph"/>
              <w:ind w:left="110" w:right="140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Подготовка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локальных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нормативных актов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и распорядительных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Pr="002845A8">
              <w:rPr>
                <w:sz w:val="28"/>
                <w:szCs w:val="28"/>
                <w:lang w:val="ru-RU"/>
              </w:rPr>
              <w:t>документов</w:t>
            </w:r>
            <w:r w:rsidRPr="002845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по запуску</w:t>
            </w:r>
            <w:r w:rsidRPr="002845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257" w:type="dxa"/>
            <w:gridSpan w:val="2"/>
          </w:tcPr>
          <w:p w14:paraId="06CD25EE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7" w:type="dxa"/>
            <w:gridSpan w:val="2"/>
          </w:tcPr>
          <w:p w14:paraId="0734E0C6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4027" w:type="dxa"/>
            <w:gridSpan w:val="2"/>
          </w:tcPr>
          <w:p w14:paraId="129FC015" w14:textId="77777777" w:rsidR="00C44CF7" w:rsidRPr="002845A8" w:rsidRDefault="00C44CF7" w:rsidP="00FD79D6">
            <w:pPr>
              <w:pStyle w:val="TableParagraph"/>
              <w:ind w:left="246" w:right="241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Приказ о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          </w:t>
            </w:r>
            <w:r w:rsidRPr="002845A8">
              <w:rPr>
                <w:sz w:val="28"/>
                <w:szCs w:val="28"/>
                <w:lang w:val="ru-RU"/>
              </w:rPr>
              <w:t>создании рабочей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группы.</w:t>
            </w:r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Положение</w:t>
            </w:r>
            <w:r w:rsidRPr="002845A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845A8">
              <w:rPr>
                <w:sz w:val="28"/>
                <w:szCs w:val="28"/>
                <w:lang w:val="ru-RU"/>
              </w:rPr>
              <w:t xml:space="preserve">о </w:t>
            </w:r>
            <w:r w:rsidRPr="002845A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программе</w:t>
            </w:r>
            <w:proofErr w:type="gramEnd"/>
            <w:r w:rsidRPr="002845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45A8">
              <w:rPr>
                <w:sz w:val="28"/>
                <w:szCs w:val="28"/>
                <w:lang w:val="ru-RU"/>
              </w:rPr>
              <w:t>развития ДОУ</w:t>
            </w:r>
          </w:p>
        </w:tc>
      </w:tr>
      <w:tr w:rsidR="00C44CF7" w:rsidRPr="002845A8" w14:paraId="2E866E64" w14:textId="77777777" w:rsidTr="004D23A1">
        <w:trPr>
          <w:gridBefore w:val="1"/>
          <w:wBefore w:w="10" w:type="dxa"/>
          <w:trHeight w:val="2202"/>
        </w:trPr>
        <w:tc>
          <w:tcPr>
            <w:tcW w:w="3524" w:type="dxa"/>
            <w:gridSpan w:val="2"/>
          </w:tcPr>
          <w:p w14:paraId="1CA3568C" w14:textId="77777777" w:rsidR="00C44CF7" w:rsidRPr="002845A8" w:rsidRDefault="00C44CF7" w:rsidP="00FD79D6">
            <w:pPr>
              <w:pStyle w:val="TableParagraph"/>
              <w:ind w:left="110" w:right="140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Привлечение социальных партнеров для реализации модели использования образовательного потенциала детского сада и социокультурной среды для повышения качества образовательной</w:t>
            </w:r>
          </w:p>
          <w:p w14:paraId="413C0A75" w14:textId="77777777" w:rsidR="00C44CF7" w:rsidRPr="002845A8" w:rsidRDefault="00C44CF7" w:rsidP="00FD79D6">
            <w:pPr>
              <w:pStyle w:val="TableParagraph"/>
              <w:ind w:left="110" w:right="140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57" w:type="dxa"/>
            <w:gridSpan w:val="2"/>
          </w:tcPr>
          <w:p w14:paraId="3769FCED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7818E271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4027" w:type="dxa"/>
            <w:gridSpan w:val="2"/>
          </w:tcPr>
          <w:p w14:paraId="6DB3FACA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 xml:space="preserve">Заключены договора с </w:t>
            </w:r>
            <w:proofErr w:type="spellStart"/>
            <w:proofErr w:type="gramStart"/>
            <w:r w:rsidRPr="002845A8">
              <w:rPr>
                <w:sz w:val="28"/>
                <w:szCs w:val="28"/>
                <w:lang w:val="ru-RU"/>
              </w:rPr>
              <w:t>общест</w:t>
            </w:r>
            <w:proofErr w:type="spellEnd"/>
            <w:r w:rsidRPr="002845A8">
              <w:rPr>
                <w:sz w:val="28"/>
                <w:szCs w:val="28"/>
                <w:lang w:val="ru-RU"/>
              </w:rPr>
              <w:t>- венными</w:t>
            </w:r>
            <w:proofErr w:type="gramEnd"/>
            <w:r w:rsidRPr="002845A8">
              <w:rPr>
                <w:sz w:val="28"/>
                <w:szCs w:val="28"/>
                <w:lang w:val="ru-RU"/>
              </w:rPr>
              <w:t xml:space="preserve"> организациями, </w:t>
            </w:r>
            <w:proofErr w:type="spellStart"/>
            <w:r w:rsidRPr="002845A8">
              <w:rPr>
                <w:sz w:val="28"/>
                <w:szCs w:val="28"/>
                <w:lang w:val="ru-RU"/>
              </w:rPr>
              <w:t>вовле</w:t>
            </w:r>
            <w:proofErr w:type="spellEnd"/>
            <w:r w:rsidRPr="002845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845A8">
              <w:rPr>
                <w:sz w:val="28"/>
                <w:szCs w:val="28"/>
                <w:lang w:val="ru-RU"/>
              </w:rPr>
              <w:t>ченными</w:t>
            </w:r>
            <w:proofErr w:type="spellEnd"/>
            <w:r w:rsidRPr="002845A8">
              <w:rPr>
                <w:sz w:val="28"/>
                <w:szCs w:val="28"/>
                <w:lang w:val="ru-RU"/>
              </w:rPr>
              <w:t xml:space="preserve"> в реализацию модели использования образовательного потенциала детского сада и </w:t>
            </w:r>
          </w:p>
          <w:p w14:paraId="2CA90D65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социокультурной среды для повышения качества образовательной</w:t>
            </w:r>
          </w:p>
          <w:p w14:paraId="6C73B8D3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proofErr w:type="gramStart"/>
            <w:r w:rsidRPr="002845A8">
              <w:rPr>
                <w:sz w:val="28"/>
                <w:szCs w:val="28"/>
                <w:lang w:val="ru-RU"/>
              </w:rPr>
              <w:t>деятельности  (</w:t>
            </w:r>
            <w:proofErr w:type="gramEnd"/>
            <w:r w:rsidRPr="002845A8">
              <w:rPr>
                <w:sz w:val="28"/>
                <w:szCs w:val="28"/>
                <w:lang w:val="ru-RU"/>
              </w:rPr>
              <w:t>количество)</w:t>
            </w:r>
          </w:p>
        </w:tc>
      </w:tr>
      <w:tr w:rsidR="00C44CF7" w:rsidRPr="002845A8" w14:paraId="683230E3" w14:textId="77777777" w:rsidTr="004D23A1">
        <w:trPr>
          <w:gridBefore w:val="1"/>
          <w:wBefore w:w="10" w:type="dxa"/>
          <w:trHeight w:val="2202"/>
        </w:trPr>
        <w:tc>
          <w:tcPr>
            <w:tcW w:w="3524" w:type="dxa"/>
            <w:gridSpan w:val="2"/>
          </w:tcPr>
          <w:p w14:paraId="7645AFFE" w14:textId="77777777" w:rsidR="00C44CF7" w:rsidRPr="002845A8" w:rsidRDefault="00C44CF7" w:rsidP="00FD79D6">
            <w:pPr>
              <w:pStyle w:val="TableParagraph"/>
              <w:ind w:left="110" w:right="140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Создание и реализация модели использования образовательного потенциала детского сада и социокультурной среды для повышения качества образовательной деятельности</w:t>
            </w:r>
          </w:p>
        </w:tc>
        <w:tc>
          <w:tcPr>
            <w:tcW w:w="1257" w:type="dxa"/>
            <w:gridSpan w:val="2"/>
          </w:tcPr>
          <w:p w14:paraId="6A7D8FEB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6E0712E5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 xml:space="preserve">Администрация ДОУ, </w:t>
            </w:r>
          </w:p>
          <w:p w14:paraId="206CC3F2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</w:tcPr>
          <w:p w14:paraId="07A5CBFF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Модель использования образовательного потенциала социокультурно й среды для повышения качества образовательной деятельности</w:t>
            </w:r>
          </w:p>
          <w:p w14:paraId="7E8FA823" w14:textId="77777777" w:rsidR="00C44CF7" w:rsidRPr="002845A8" w:rsidRDefault="00C44CF7" w:rsidP="00FD79D6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(количество)</w:t>
            </w:r>
          </w:p>
        </w:tc>
      </w:tr>
      <w:tr w:rsidR="00C44CF7" w:rsidRPr="002845A8" w14:paraId="1F23FE67" w14:textId="77777777" w:rsidTr="004D23A1">
        <w:trPr>
          <w:gridBefore w:val="1"/>
          <w:wBefore w:w="10" w:type="dxa"/>
          <w:trHeight w:val="409"/>
        </w:trPr>
        <w:tc>
          <w:tcPr>
            <w:tcW w:w="10065" w:type="dxa"/>
            <w:gridSpan w:val="8"/>
          </w:tcPr>
          <w:p w14:paraId="688A5D23" w14:textId="77777777" w:rsidR="00C44CF7" w:rsidRPr="002845A8" w:rsidRDefault="00C44CF7" w:rsidP="00FD79D6">
            <w:pPr>
              <w:tabs>
                <w:tab w:val="left" w:pos="426"/>
              </w:tabs>
              <w:spacing w:after="0" w:line="240" w:lineRule="auto"/>
              <w:ind w:left="143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3. Актуализация программы </w:t>
            </w:r>
            <w:r w:rsidRPr="002845A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«Здоровый ребенок» </w:t>
            </w:r>
          </w:p>
        </w:tc>
      </w:tr>
      <w:tr w:rsidR="00C44CF7" w:rsidRPr="002845A8" w14:paraId="4986AC72" w14:textId="77777777" w:rsidTr="004D23A1">
        <w:trPr>
          <w:gridBefore w:val="1"/>
          <w:wBefore w:w="10" w:type="dxa"/>
          <w:trHeight w:val="610"/>
        </w:trPr>
        <w:tc>
          <w:tcPr>
            <w:tcW w:w="3524" w:type="dxa"/>
            <w:gridSpan w:val="2"/>
          </w:tcPr>
          <w:p w14:paraId="42E38478" w14:textId="77777777" w:rsidR="00C44CF7" w:rsidRPr="002845A8" w:rsidRDefault="00C44CF7" w:rsidP="00FD79D6">
            <w:pPr>
              <w:pStyle w:val="TableParagraph"/>
              <w:tabs>
                <w:tab w:val="left" w:pos="327"/>
              </w:tabs>
              <w:ind w:left="143" w:right="12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iCs/>
                <w:sz w:val="28"/>
                <w:szCs w:val="28"/>
                <w:lang w:val="ru-RU"/>
              </w:rPr>
              <w:lastRenderedPageBreak/>
              <w:t>Внедрение в педагогическую практику инновационных здоровьесберегающих технологий, создание условий для обеспечения удовлетворенности родителей образовательными услугами.</w:t>
            </w:r>
          </w:p>
        </w:tc>
        <w:tc>
          <w:tcPr>
            <w:tcW w:w="1257" w:type="dxa"/>
            <w:gridSpan w:val="2"/>
          </w:tcPr>
          <w:p w14:paraId="2D5DBB46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7FE6316F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  <w:vMerge w:val="restart"/>
            <w:vAlign w:val="center"/>
          </w:tcPr>
          <w:p w14:paraId="3D037AB1" w14:textId="77777777" w:rsidR="00C44CF7" w:rsidRPr="002845A8" w:rsidRDefault="00C44CF7" w:rsidP="00FD79D6">
            <w:pPr>
              <w:pStyle w:val="TableParagraph"/>
              <w:ind w:left="246" w:right="241"/>
              <w:jc w:val="center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Программа «Здоровый ребенок»</w:t>
            </w:r>
          </w:p>
        </w:tc>
      </w:tr>
      <w:tr w:rsidR="00C44CF7" w:rsidRPr="002845A8" w14:paraId="13FD7372" w14:textId="77777777" w:rsidTr="004D23A1">
        <w:trPr>
          <w:gridBefore w:val="1"/>
          <w:wBefore w:w="10" w:type="dxa"/>
          <w:trHeight w:val="610"/>
        </w:trPr>
        <w:tc>
          <w:tcPr>
            <w:tcW w:w="3524" w:type="dxa"/>
            <w:gridSpan w:val="2"/>
          </w:tcPr>
          <w:p w14:paraId="4E926A94" w14:textId="77777777" w:rsidR="00C44CF7" w:rsidRPr="002845A8" w:rsidRDefault="00C44CF7" w:rsidP="00FD79D6">
            <w:pPr>
              <w:pStyle w:val="TableParagraph"/>
              <w:tabs>
                <w:tab w:val="left" w:pos="327"/>
              </w:tabs>
              <w:ind w:left="143" w:right="12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color w:val="000000" w:themeColor="text1"/>
                <w:sz w:val="28"/>
                <w:szCs w:val="28"/>
                <w:lang w:val="ru-RU"/>
              </w:rPr>
              <w:t xml:space="preserve">Обеспечить реализацию </w:t>
            </w:r>
            <w:r w:rsidRPr="002845A8">
              <w:rPr>
                <w:iCs/>
                <w:color w:val="000000" w:themeColor="text1"/>
                <w:sz w:val="28"/>
                <w:szCs w:val="28"/>
                <w:lang w:val="ru-RU"/>
              </w:rPr>
              <w:t>ВФСК «Готов к труду и обороне».</w:t>
            </w:r>
          </w:p>
        </w:tc>
        <w:tc>
          <w:tcPr>
            <w:tcW w:w="1257" w:type="dxa"/>
            <w:gridSpan w:val="2"/>
          </w:tcPr>
          <w:p w14:paraId="620F8F73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2022-2024</w:t>
            </w:r>
          </w:p>
        </w:tc>
        <w:tc>
          <w:tcPr>
            <w:tcW w:w="1257" w:type="dxa"/>
            <w:gridSpan w:val="2"/>
          </w:tcPr>
          <w:p w14:paraId="09FF06E6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  <w:vMerge/>
          </w:tcPr>
          <w:p w14:paraId="17B84A0C" w14:textId="77777777" w:rsidR="00C44CF7" w:rsidRPr="002845A8" w:rsidRDefault="00C44CF7" w:rsidP="00FD79D6">
            <w:pPr>
              <w:pStyle w:val="TableParagraph"/>
              <w:ind w:left="246" w:right="24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44CF7" w:rsidRPr="002845A8" w14:paraId="004E9035" w14:textId="77777777" w:rsidTr="004D23A1">
        <w:trPr>
          <w:gridBefore w:val="1"/>
          <w:wBefore w:w="10" w:type="dxa"/>
          <w:trHeight w:val="610"/>
        </w:trPr>
        <w:tc>
          <w:tcPr>
            <w:tcW w:w="10065" w:type="dxa"/>
            <w:gridSpan w:val="8"/>
          </w:tcPr>
          <w:p w14:paraId="7D42A205" w14:textId="77777777" w:rsidR="00C44CF7" w:rsidRPr="002845A8" w:rsidRDefault="00C44CF7" w:rsidP="00FD79D6">
            <w:pPr>
              <w:pStyle w:val="TableParagraph"/>
              <w:ind w:right="241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4. Обеспечить условия для создания комплексной безопасности в ДОУ</w:t>
            </w:r>
          </w:p>
        </w:tc>
      </w:tr>
      <w:tr w:rsidR="00C44CF7" w:rsidRPr="002845A8" w14:paraId="7C1D65E5" w14:textId="77777777" w:rsidTr="004D23A1">
        <w:trPr>
          <w:gridBefore w:val="1"/>
          <w:wBefore w:w="10" w:type="dxa"/>
          <w:trHeight w:val="610"/>
        </w:trPr>
        <w:tc>
          <w:tcPr>
            <w:tcW w:w="3524" w:type="dxa"/>
            <w:gridSpan w:val="2"/>
            <w:vMerge w:val="restart"/>
          </w:tcPr>
          <w:p w14:paraId="60FEF46E" w14:textId="77777777" w:rsidR="00C44CF7" w:rsidRPr="002845A8" w:rsidRDefault="00C44CF7" w:rsidP="00FD79D6">
            <w:pPr>
              <w:pStyle w:val="a3"/>
              <w:tabs>
                <w:tab w:val="left" w:pos="426"/>
              </w:tabs>
              <w:spacing w:after="0" w:line="240" w:lineRule="auto"/>
              <w:ind w:left="143" w:right="12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Создание безопасных условий в ДОУ</w:t>
            </w:r>
          </w:p>
        </w:tc>
        <w:tc>
          <w:tcPr>
            <w:tcW w:w="1257" w:type="dxa"/>
            <w:gridSpan w:val="2"/>
            <w:vMerge w:val="restart"/>
          </w:tcPr>
          <w:p w14:paraId="2FF3FC20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7" w:type="dxa"/>
            <w:gridSpan w:val="2"/>
            <w:vMerge w:val="restart"/>
          </w:tcPr>
          <w:p w14:paraId="3E1C2986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Администрация ДОУ</w:t>
            </w:r>
          </w:p>
        </w:tc>
        <w:tc>
          <w:tcPr>
            <w:tcW w:w="4027" w:type="dxa"/>
            <w:gridSpan w:val="2"/>
          </w:tcPr>
          <w:p w14:paraId="5971C19C" w14:textId="77777777" w:rsidR="00C44CF7" w:rsidRPr="00A66F57" w:rsidRDefault="00C44CF7" w:rsidP="00FD79D6">
            <w:pPr>
              <w:pStyle w:val="a3"/>
              <w:tabs>
                <w:tab w:val="left" w:pos="426"/>
              </w:tabs>
              <w:spacing w:after="0" w:line="240" w:lineRule="auto"/>
              <w:ind w:left="143" w:right="12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Оснащение ДОУ системой оповещения управления эвакуацией людей (СОУЭ).</w:t>
            </w:r>
          </w:p>
        </w:tc>
      </w:tr>
      <w:tr w:rsidR="00C44CF7" w:rsidRPr="002845A8" w14:paraId="621F0756" w14:textId="77777777" w:rsidTr="004D23A1">
        <w:trPr>
          <w:gridBefore w:val="1"/>
          <w:wBefore w:w="10" w:type="dxa"/>
          <w:trHeight w:val="610"/>
        </w:trPr>
        <w:tc>
          <w:tcPr>
            <w:tcW w:w="3524" w:type="dxa"/>
            <w:gridSpan w:val="2"/>
            <w:vMerge/>
          </w:tcPr>
          <w:p w14:paraId="0EDAF56F" w14:textId="77777777" w:rsidR="00C44CF7" w:rsidRPr="002845A8" w:rsidRDefault="00C44CF7" w:rsidP="00FD79D6">
            <w:pPr>
              <w:pStyle w:val="a3"/>
              <w:tabs>
                <w:tab w:val="left" w:pos="426"/>
              </w:tabs>
              <w:spacing w:after="0" w:line="240" w:lineRule="auto"/>
              <w:ind w:left="143" w:right="12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gridSpan w:val="2"/>
            <w:vMerge/>
          </w:tcPr>
          <w:p w14:paraId="010664E4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gridSpan w:val="2"/>
            <w:vMerge/>
          </w:tcPr>
          <w:p w14:paraId="6D592FD4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  <w:lang w:val="ru-RU"/>
              </w:rPr>
            </w:pPr>
          </w:p>
        </w:tc>
        <w:tc>
          <w:tcPr>
            <w:tcW w:w="4027" w:type="dxa"/>
            <w:gridSpan w:val="2"/>
          </w:tcPr>
          <w:p w14:paraId="118CD048" w14:textId="77777777" w:rsidR="00C44CF7" w:rsidRPr="002845A8" w:rsidRDefault="00C44CF7" w:rsidP="00FD79D6">
            <w:pPr>
              <w:pStyle w:val="a3"/>
              <w:tabs>
                <w:tab w:val="left" w:pos="426"/>
              </w:tabs>
              <w:spacing w:after="0" w:line="240" w:lineRule="auto"/>
              <w:ind w:left="143" w:right="12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Оснащение системой аварийного эвакуационного освещения здания по адресу: ул. </w:t>
            </w:r>
            <w:proofErr w:type="spellStart"/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Ляпидевского</w:t>
            </w:r>
            <w:proofErr w:type="spellEnd"/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, д.17</w:t>
            </w:r>
          </w:p>
        </w:tc>
      </w:tr>
      <w:tr w:rsidR="00C44CF7" w:rsidRPr="002845A8" w14:paraId="26AC97D8" w14:textId="77777777" w:rsidTr="004D23A1">
        <w:trPr>
          <w:gridBefore w:val="1"/>
          <w:wBefore w:w="10" w:type="dxa"/>
          <w:trHeight w:val="610"/>
        </w:trPr>
        <w:tc>
          <w:tcPr>
            <w:tcW w:w="3524" w:type="dxa"/>
            <w:gridSpan w:val="2"/>
            <w:vMerge/>
          </w:tcPr>
          <w:p w14:paraId="5B695C63" w14:textId="77777777" w:rsidR="00C44CF7" w:rsidRPr="002845A8" w:rsidRDefault="00C44CF7" w:rsidP="00FD79D6">
            <w:pPr>
              <w:pStyle w:val="a3"/>
              <w:tabs>
                <w:tab w:val="left" w:pos="426"/>
              </w:tabs>
              <w:spacing w:after="0" w:line="240" w:lineRule="auto"/>
              <w:ind w:left="143" w:right="121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Merge/>
          </w:tcPr>
          <w:p w14:paraId="740A1C40" w14:textId="77777777" w:rsidR="00C44CF7" w:rsidRPr="002845A8" w:rsidRDefault="00C44CF7" w:rsidP="00FD79D6">
            <w:pPr>
              <w:pStyle w:val="TableParagraph"/>
              <w:ind w:left="163"/>
              <w:rPr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Merge/>
          </w:tcPr>
          <w:p w14:paraId="42EABEBB" w14:textId="77777777" w:rsidR="00C44CF7" w:rsidRPr="002845A8" w:rsidRDefault="00C44CF7" w:rsidP="00FD79D6">
            <w:pPr>
              <w:pStyle w:val="TableParagraph"/>
              <w:ind w:left="37"/>
              <w:rPr>
                <w:sz w:val="28"/>
                <w:szCs w:val="28"/>
              </w:rPr>
            </w:pPr>
          </w:p>
        </w:tc>
        <w:tc>
          <w:tcPr>
            <w:tcW w:w="4027" w:type="dxa"/>
            <w:gridSpan w:val="2"/>
          </w:tcPr>
          <w:p w14:paraId="42A3F2F6" w14:textId="77777777" w:rsidR="00C44CF7" w:rsidRPr="002845A8" w:rsidRDefault="00C44CF7" w:rsidP="00FD79D6">
            <w:pPr>
              <w:pStyle w:val="a3"/>
              <w:tabs>
                <w:tab w:val="left" w:pos="426"/>
              </w:tabs>
              <w:spacing w:after="0" w:line="240" w:lineRule="auto"/>
              <w:ind w:left="143" w:right="121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Установка видеодомофона</w:t>
            </w:r>
          </w:p>
        </w:tc>
      </w:tr>
      <w:tr w:rsidR="004D23A1" w:rsidRPr="002845A8" w14:paraId="6F41F454" w14:textId="77777777" w:rsidTr="004D23A1">
        <w:trPr>
          <w:gridAfter w:val="1"/>
          <w:wAfter w:w="10" w:type="dxa"/>
          <w:trHeight w:val="610"/>
        </w:trPr>
        <w:tc>
          <w:tcPr>
            <w:tcW w:w="10065" w:type="dxa"/>
            <w:gridSpan w:val="8"/>
          </w:tcPr>
          <w:p w14:paraId="1E4D0563" w14:textId="77777777" w:rsidR="004D23A1" w:rsidRPr="002845A8" w:rsidRDefault="004D23A1" w:rsidP="00FD79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cyan"/>
                <w:lang w:val="ru-RU"/>
              </w:rPr>
              <w:t>Направление 6 «Социальная активность»</w:t>
            </w:r>
          </w:p>
          <w:p w14:paraId="0BD46C0D" w14:textId="77777777" w:rsidR="004D23A1" w:rsidRPr="002845A8" w:rsidRDefault="004D23A1" w:rsidP="00FD79D6">
            <w:pPr>
              <w:pStyle w:val="TableParagraph"/>
              <w:tabs>
                <w:tab w:val="left" w:pos="775"/>
                <w:tab w:val="left" w:pos="993"/>
              </w:tabs>
              <w:ind w:left="0"/>
              <w:jc w:val="both"/>
              <w:rPr>
                <w:rFonts w:eastAsia="Times New Roman,Bold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  <w:r w:rsidRPr="002845A8">
              <w:rPr>
                <w:rFonts w:eastAsia="Times New Roman,Bold"/>
                <w:b/>
                <w:iCs/>
                <w:color w:val="000000" w:themeColor="text1"/>
                <w:sz w:val="28"/>
                <w:szCs w:val="28"/>
                <w:lang w:val="ru-RU"/>
              </w:rPr>
              <w:t>Проект «Социальная активность»</w:t>
            </w:r>
          </w:p>
        </w:tc>
      </w:tr>
      <w:tr w:rsidR="004D23A1" w:rsidRPr="002845A8" w14:paraId="562BE775" w14:textId="77777777" w:rsidTr="004D23A1">
        <w:trPr>
          <w:gridAfter w:val="1"/>
          <w:wAfter w:w="10" w:type="dxa"/>
          <w:trHeight w:val="610"/>
        </w:trPr>
        <w:tc>
          <w:tcPr>
            <w:tcW w:w="10065" w:type="dxa"/>
            <w:gridSpan w:val="8"/>
          </w:tcPr>
          <w:p w14:paraId="504730E7" w14:textId="77777777" w:rsidR="004D23A1" w:rsidRPr="002845A8" w:rsidRDefault="004D23A1" w:rsidP="00FD79D6">
            <w:pPr>
              <w:pStyle w:val="TableParagraph"/>
              <w:tabs>
                <w:tab w:val="left" w:pos="775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845A8">
              <w:rPr>
                <w:color w:val="000000" w:themeColor="text1"/>
                <w:sz w:val="28"/>
                <w:szCs w:val="28"/>
                <w:lang w:val="ru-RU"/>
              </w:rPr>
              <w:t xml:space="preserve">1. Вовлечение педагогических работников, детей и родителей в конкурсное движение, поддержки общественных инициатив и проектов, в том числе в сфере волонтерства. </w:t>
            </w:r>
          </w:p>
        </w:tc>
      </w:tr>
      <w:tr w:rsidR="004D23A1" w:rsidRPr="002845A8" w14:paraId="592D99C6" w14:textId="77777777" w:rsidTr="004D23A1">
        <w:trPr>
          <w:gridAfter w:val="1"/>
          <w:wAfter w:w="10" w:type="dxa"/>
          <w:trHeight w:val="610"/>
        </w:trPr>
        <w:tc>
          <w:tcPr>
            <w:tcW w:w="3524" w:type="dxa"/>
            <w:gridSpan w:val="2"/>
          </w:tcPr>
          <w:p w14:paraId="6D5B4FAA" w14:textId="77777777" w:rsidR="004D23A1" w:rsidRPr="002845A8" w:rsidRDefault="004D23A1" w:rsidP="00FD79D6">
            <w:pPr>
              <w:pStyle w:val="TableParagraph"/>
              <w:ind w:left="0" w:right="111"/>
              <w:jc w:val="both"/>
              <w:rPr>
                <w:sz w:val="28"/>
                <w:szCs w:val="28"/>
                <w:lang w:val="ru-RU"/>
              </w:rPr>
            </w:pPr>
            <w:r w:rsidRPr="002845A8">
              <w:rPr>
                <w:sz w:val="28"/>
                <w:szCs w:val="28"/>
                <w:lang w:val="ru-RU"/>
              </w:rPr>
              <w:t>Расширение сотрудничества с некоммерческими организациями и другими социальными партнерами по вопросам поддержки добровольчества (волонтерства) расширение круга акций, мероприятий (экологических, патриотических, социальных пр.), направленных на развитие добровольчества в ДОУ, повышение уровня мотивации</w:t>
            </w:r>
            <w:r w:rsidRPr="002845A8">
              <w:rPr>
                <w:sz w:val="28"/>
                <w:szCs w:val="28"/>
                <w:lang w:val="ru-RU"/>
              </w:rPr>
              <w:tab/>
              <w:t xml:space="preserve"> педагогов</w:t>
            </w:r>
            <w:r w:rsidRPr="002845A8">
              <w:rPr>
                <w:sz w:val="28"/>
                <w:szCs w:val="28"/>
                <w:lang w:val="ru-RU"/>
              </w:rPr>
              <w:tab/>
              <w:t xml:space="preserve">и родителей (законных </w:t>
            </w:r>
            <w:r w:rsidRPr="002845A8">
              <w:rPr>
                <w:sz w:val="28"/>
                <w:szCs w:val="28"/>
                <w:lang w:val="ru-RU"/>
              </w:rPr>
              <w:lastRenderedPageBreak/>
              <w:t>представителей) воспитанников</w:t>
            </w:r>
            <w:r w:rsidRPr="002845A8">
              <w:rPr>
                <w:sz w:val="28"/>
                <w:szCs w:val="28"/>
                <w:lang w:val="ru-RU"/>
              </w:rPr>
              <w:tab/>
            </w:r>
            <w:proofErr w:type="gramStart"/>
            <w:r w:rsidRPr="002845A8">
              <w:rPr>
                <w:sz w:val="28"/>
                <w:szCs w:val="28"/>
                <w:lang w:val="ru-RU"/>
              </w:rPr>
              <w:t>к  участию</w:t>
            </w:r>
            <w:proofErr w:type="gramEnd"/>
            <w:r w:rsidRPr="002845A8">
              <w:rPr>
                <w:sz w:val="28"/>
                <w:szCs w:val="28"/>
                <w:lang w:val="ru-RU"/>
              </w:rPr>
              <w:t xml:space="preserve"> в волонтерской деятельности</w:t>
            </w:r>
          </w:p>
        </w:tc>
        <w:tc>
          <w:tcPr>
            <w:tcW w:w="1257" w:type="dxa"/>
            <w:gridSpan w:val="2"/>
          </w:tcPr>
          <w:p w14:paraId="630C16A1" w14:textId="77777777" w:rsidR="004D23A1" w:rsidRPr="002845A8" w:rsidRDefault="004D23A1" w:rsidP="00FD79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</w:t>
            </w:r>
          </w:p>
          <w:p w14:paraId="61CD11A7" w14:textId="77777777" w:rsidR="004D23A1" w:rsidRPr="002845A8" w:rsidRDefault="004D23A1" w:rsidP="00FD79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-2024</w:t>
            </w:r>
          </w:p>
        </w:tc>
        <w:tc>
          <w:tcPr>
            <w:tcW w:w="1257" w:type="dxa"/>
            <w:gridSpan w:val="2"/>
          </w:tcPr>
          <w:p w14:paraId="132B147A" w14:textId="77777777" w:rsidR="004D23A1" w:rsidRPr="002845A8" w:rsidRDefault="004D23A1" w:rsidP="00FD79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5A8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027" w:type="dxa"/>
            <w:gridSpan w:val="2"/>
          </w:tcPr>
          <w:p w14:paraId="5FAD68B6" w14:textId="77777777" w:rsidR="004D23A1" w:rsidRDefault="004D23A1" w:rsidP="00FD79D6">
            <w:pPr>
              <w:pStyle w:val="TableParagraph"/>
              <w:tabs>
                <w:tab w:val="left" w:pos="775"/>
                <w:tab w:val="left" w:pos="993"/>
                <w:tab w:val="left" w:pos="3754"/>
              </w:tabs>
              <w:ind w:left="0" w:right="41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845A8">
              <w:rPr>
                <w:color w:val="000000" w:themeColor="text1"/>
                <w:sz w:val="28"/>
                <w:szCs w:val="28"/>
                <w:lang w:val="ru-RU"/>
              </w:rPr>
              <w:t>Продолжение реализации проектов «</w:t>
            </w:r>
            <w:proofErr w:type="spellStart"/>
            <w:r w:rsidRPr="002845A8">
              <w:rPr>
                <w:color w:val="000000" w:themeColor="text1"/>
                <w:sz w:val="28"/>
                <w:szCs w:val="28"/>
                <w:lang w:val="ru-RU"/>
              </w:rPr>
              <w:t>Эколята</w:t>
            </w:r>
            <w:proofErr w:type="spellEnd"/>
            <w:r w:rsidRPr="002845A8">
              <w:rPr>
                <w:color w:val="000000" w:themeColor="text1"/>
                <w:sz w:val="28"/>
                <w:szCs w:val="28"/>
                <w:lang w:val="ru-RU"/>
              </w:rPr>
              <w:t xml:space="preserve"> – дошколята!», «Волонтер 3+» и др.</w:t>
            </w:r>
          </w:p>
          <w:p w14:paraId="76BD59DE" w14:textId="3A50FC8C" w:rsidR="004D23A1" w:rsidRPr="002845A8" w:rsidRDefault="004D23A1" w:rsidP="00FD79D6">
            <w:pPr>
              <w:pStyle w:val="TableParagraph"/>
              <w:tabs>
                <w:tab w:val="left" w:pos="775"/>
                <w:tab w:val="left" w:pos="993"/>
                <w:tab w:val="left" w:pos="3754"/>
              </w:tabs>
              <w:ind w:left="0" w:right="415"/>
              <w:jc w:val="both"/>
              <w:rPr>
                <w:sz w:val="28"/>
                <w:szCs w:val="28"/>
                <w:lang w:val="ru-RU"/>
              </w:rPr>
            </w:pPr>
            <w:r w:rsidRPr="00100D18">
              <w:rPr>
                <w:color w:val="FF0000"/>
                <w:sz w:val="28"/>
                <w:szCs w:val="28"/>
                <w:lang w:val="ru-RU"/>
              </w:rPr>
              <w:t>Развитие детско-взрослого движения «Страт первых 5+» - реализация прое</w:t>
            </w:r>
            <w:r w:rsidR="00100D18" w:rsidRPr="00100D18">
              <w:rPr>
                <w:color w:val="FF0000"/>
                <w:sz w:val="28"/>
                <w:szCs w:val="28"/>
                <w:lang w:val="ru-RU"/>
              </w:rPr>
              <w:t>к</w:t>
            </w:r>
            <w:r w:rsidRPr="00100D18">
              <w:rPr>
                <w:color w:val="FF0000"/>
                <w:sz w:val="28"/>
                <w:szCs w:val="28"/>
                <w:lang w:val="ru-RU"/>
              </w:rPr>
              <w:t xml:space="preserve">тов </w:t>
            </w:r>
            <w:r w:rsidR="00100D18" w:rsidRPr="00100D18">
              <w:rPr>
                <w:color w:val="FF0000"/>
                <w:sz w:val="28"/>
                <w:szCs w:val="28"/>
                <w:lang w:val="ru-RU"/>
              </w:rPr>
              <w:t>патриотической направленности</w:t>
            </w:r>
          </w:p>
        </w:tc>
      </w:tr>
    </w:tbl>
    <w:p w14:paraId="17796A0E" w14:textId="77777777" w:rsidR="00C44CF7" w:rsidRDefault="00C44CF7"/>
    <w:sectPr w:rsidR="00C4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F7"/>
    <w:rsid w:val="00100D18"/>
    <w:rsid w:val="0010292B"/>
    <w:rsid w:val="004D23A1"/>
    <w:rsid w:val="00C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F126"/>
  <w15:chartTrackingRefBased/>
  <w15:docId w15:val="{27487902-54A7-4963-BD8E-5EC7D4E5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F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C44CF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CF7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1"/>
    <w:qFormat/>
    <w:rsid w:val="00C44CF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4CF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C44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3</cp:revision>
  <dcterms:created xsi:type="dcterms:W3CDTF">2023-12-27T03:09:00Z</dcterms:created>
  <dcterms:modified xsi:type="dcterms:W3CDTF">2023-12-27T12:43:00Z</dcterms:modified>
</cp:coreProperties>
</file>