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0B" w:rsidRPr="0049530B" w:rsidRDefault="0049530B" w:rsidP="0049530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548DD4" w:themeColor="text2" w:themeTint="99"/>
          <w:sz w:val="32"/>
          <w:szCs w:val="32"/>
        </w:rPr>
      </w:pPr>
      <w:r w:rsidRPr="0049530B">
        <w:rPr>
          <w:rStyle w:val="a4"/>
          <w:rFonts w:ascii="Arial" w:hAnsi="Arial" w:cs="Arial"/>
          <w:color w:val="548DD4" w:themeColor="text2" w:themeTint="99"/>
          <w:sz w:val="32"/>
          <w:szCs w:val="32"/>
          <w:bdr w:val="none" w:sz="0" w:space="0" w:color="auto" w:frame="1"/>
        </w:rPr>
        <w:t>ВОКАЛЬНАЯ РАБОТА С ДЕТЬМИ ДОШКОЛЬНОГО ВОЗРАСТА</w:t>
      </w:r>
    </w:p>
    <w:p w:rsidR="0049530B" w:rsidRPr="0049530B" w:rsidRDefault="0049530B" w:rsidP="0049530B">
      <w:pPr>
        <w:pStyle w:val="a3"/>
        <w:shd w:val="clear" w:color="auto" w:fill="FFFFFF"/>
        <w:spacing w:before="120" w:beforeAutospacing="0" w:after="120" w:afterAutospacing="0"/>
        <w:ind w:firstLine="357"/>
        <w:rPr>
          <w:rFonts w:ascii="Arial" w:hAnsi="Arial" w:cs="Arial"/>
          <w:color w:val="00B050"/>
          <w:sz w:val="28"/>
          <w:szCs w:val="28"/>
        </w:rPr>
      </w:pPr>
      <w:r w:rsidRPr="0049530B">
        <w:rPr>
          <w:rFonts w:ascii="Arial" w:hAnsi="Arial" w:cs="Arial"/>
          <w:color w:val="00B050"/>
          <w:sz w:val="28"/>
          <w:szCs w:val="28"/>
        </w:rPr>
        <w:t>«Над нашей голубой планете с рассветом солнышко встаёт.</w:t>
      </w:r>
    </w:p>
    <w:p w:rsidR="0049530B" w:rsidRPr="0049530B" w:rsidRDefault="0049530B" w:rsidP="0049530B">
      <w:pPr>
        <w:pStyle w:val="a3"/>
        <w:shd w:val="clear" w:color="auto" w:fill="FFFFFF"/>
        <w:spacing w:before="120" w:beforeAutospacing="0" w:after="120" w:afterAutospacing="0"/>
        <w:ind w:firstLine="357"/>
        <w:rPr>
          <w:rFonts w:ascii="Arial" w:hAnsi="Arial" w:cs="Arial"/>
          <w:color w:val="00B050"/>
          <w:sz w:val="28"/>
          <w:szCs w:val="28"/>
        </w:rPr>
      </w:pPr>
      <w:r w:rsidRPr="0049530B">
        <w:rPr>
          <w:rFonts w:ascii="Arial" w:hAnsi="Arial" w:cs="Arial"/>
          <w:color w:val="00B050"/>
          <w:sz w:val="28"/>
          <w:szCs w:val="28"/>
        </w:rPr>
        <w:t>И льётся солнечная песня, и каждый эту песню ждёт.</w:t>
      </w:r>
    </w:p>
    <w:p w:rsidR="0049530B" w:rsidRPr="0049530B" w:rsidRDefault="0049530B" w:rsidP="0049530B">
      <w:pPr>
        <w:pStyle w:val="a3"/>
        <w:shd w:val="clear" w:color="auto" w:fill="FFFFFF"/>
        <w:spacing w:before="120" w:beforeAutospacing="0" w:after="120" w:afterAutospacing="0"/>
        <w:ind w:firstLine="357"/>
        <w:rPr>
          <w:rFonts w:ascii="Arial" w:hAnsi="Arial" w:cs="Arial"/>
          <w:color w:val="00B050"/>
          <w:sz w:val="28"/>
          <w:szCs w:val="28"/>
        </w:rPr>
      </w:pPr>
      <w:r w:rsidRPr="0049530B">
        <w:rPr>
          <w:rFonts w:ascii="Arial" w:hAnsi="Arial" w:cs="Arial"/>
          <w:color w:val="00B050"/>
          <w:sz w:val="28"/>
          <w:szCs w:val="28"/>
        </w:rPr>
        <w:t>Давайте за руки возьмёмся, давайте вместе песню петь,</w:t>
      </w:r>
    </w:p>
    <w:p w:rsidR="0049530B" w:rsidRPr="0049530B" w:rsidRDefault="0049530B" w:rsidP="0049530B">
      <w:pPr>
        <w:pStyle w:val="a3"/>
        <w:shd w:val="clear" w:color="auto" w:fill="FFFFFF"/>
        <w:spacing w:before="120" w:beforeAutospacing="0" w:after="120" w:afterAutospacing="0"/>
        <w:ind w:firstLine="357"/>
        <w:rPr>
          <w:rFonts w:ascii="Arial" w:hAnsi="Arial" w:cs="Arial"/>
          <w:color w:val="00B050"/>
          <w:sz w:val="28"/>
          <w:szCs w:val="28"/>
        </w:rPr>
      </w:pPr>
      <w:r w:rsidRPr="0049530B">
        <w:rPr>
          <w:rFonts w:ascii="Arial" w:hAnsi="Arial" w:cs="Arial"/>
          <w:color w:val="00B050"/>
          <w:sz w:val="28"/>
          <w:szCs w:val="28"/>
        </w:rPr>
        <w:t>Давайте просто улыбнёмся, и жить нам станет веселей!»</w:t>
      </w:r>
    </w:p>
    <w:p w:rsidR="0049530B" w:rsidRPr="0049530B" w:rsidRDefault="0049530B" w:rsidP="0049530B">
      <w:pPr>
        <w:pStyle w:val="a3"/>
        <w:shd w:val="clear" w:color="auto" w:fill="FFFFFF"/>
        <w:spacing w:before="120" w:beforeAutospacing="0" w:after="120" w:afterAutospacing="0"/>
        <w:ind w:firstLine="357"/>
        <w:jc w:val="right"/>
        <w:rPr>
          <w:rFonts w:ascii="Arial" w:hAnsi="Arial" w:cs="Arial"/>
          <w:color w:val="00B050"/>
          <w:sz w:val="28"/>
          <w:szCs w:val="28"/>
        </w:rPr>
      </w:pPr>
      <w:r w:rsidRPr="0049530B">
        <w:rPr>
          <w:rFonts w:ascii="Arial" w:hAnsi="Arial" w:cs="Arial"/>
          <w:color w:val="00B050"/>
          <w:sz w:val="28"/>
          <w:szCs w:val="28"/>
        </w:rPr>
        <w:t xml:space="preserve">Степан </w:t>
      </w:r>
      <w:proofErr w:type="spellStart"/>
      <w:r w:rsidRPr="0049530B">
        <w:rPr>
          <w:rFonts w:ascii="Arial" w:hAnsi="Arial" w:cs="Arial"/>
          <w:color w:val="00B050"/>
          <w:sz w:val="28"/>
          <w:szCs w:val="28"/>
        </w:rPr>
        <w:t>Булдаков</w:t>
      </w:r>
      <w:proofErr w:type="spellEnd"/>
      <w:r w:rsidRPr="0049530B">
        <w:rPr>
          <w:rFonts w:ascii="Arial" w:hAnsi="Arial" w:cs="Arial"/>
          <w:color w:val="00B050"/>
          <w:sz w:val="28"/>
          <w:szCs w:val="28"/>
        </w:rPr>
        <w:t>.</w:t>
      </w:r>
    </w:p>
    <w:p w:rsidR="0049530B" w:rsidRPr="0049530B" w:rsidRDefault="0049530B" w:rsidP="004953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530B">
        <w:rPr>
          <w:color w:val="111111"/>
          <w:sz w:val="28"/>
          <w:szCs w:val="28"/>
        </w:rPr>
        <w:t>Издавна музыка признавалась важным средством формирования личностных качеств человека, его духовного мира. Формирование личности через искусство - воспитание человека, способного ценить, творчески усваивать и приумножать ценности родной и мировой культуры. Решение этой задачи возможно при взаимодействии педагогов и родителей. Психологами установлено, что </w:t>
      </w:r>
      <w:r w:rsidRPr="0049530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дошкольный возраст</w:t>
      </w:r>
      <w:r w:rsidRPr="0049530B">
        <w:rPr>
          <w:color w:val="111111"/>
          <w:sz w:val="28"/>
          <w:szCs w:val="28"/>
        </w:rPr>
        <w:t> наиболее благоприятный период для приобщения детей к искусству, творчеству и музыке. Воздействуя на эмоционально-чувственную сферу ребёнка, музыка оказывает влияние на процессы воспитания духовности, культуры чувств, развития познавательных сторон личности.</w:t>
      </w:r>
    </w:p>
    <w:p w:rsidR="0049530B" w:rsidRPr="0049530B" w:rsidRDefault="0049530B" w:rsidP="0049530B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49530B">
        <w:rPr>
          <w:color w:val="111111"/>
          <w:sz w:val="28"/>
          <w:szCs w:val="28"/>
        </w:rPr>
        <w:t xml:space="preserve">Для того чтобы научиться петь, необходимо обладать музыкальным слухом, который есть у всех без исключения людей. Уровень развития музыкального слуха у всех людей разный, </w:t>
      </w:r>
      <w:proofErr w:type="gramStart"/>
      <w:r w:rsidRPr="0049530B">
        <w:rPr>
          <w:color w:val="111111"/>
          <w:sz w:val="28"/>
          <w:szCs w:val="28"/>
        </w:rPr>
        <w:t>от</w:t>
      </w:r>
      <w:proofErr w:type="gramEnd"/>
      <w:r w:rsidRPr="0049530B">
        <w:rPr>
          <w:color w:val="111111"/>
          <w:sz w:val="28"/>
          <w:szCs w:val="28"/>
        </w:rPr>
        <w:t xml:space="preserve"> очень слабого до абсолютного, и его необходимо тренировать и развивать. Чем раньше начать развивать музыкальный слух, тем больших результатов можно добиться. Неразвитость музыкального слуха, неумение правильно спеть ту, или иную песню, создают у ребёнка </w:t>
      </w:r>
      <w:proofErr w:type="spellStart"/>
      <w:r w:rsidRPr="0049530B">
        <w:rPr>
          <w:color w:val="111111"/>
          <w:sz w:val="28"/>
          <w:szCs w:val="28"/>
        </w:rPr>
        <w:t>комклексы</w:t>
      </w:r>
      <w:proofErr w:type="spellEnd"/>
      <w:r w:rsidRPr="0049530B">
        <w:rPr>
          <w:color w:val="111111"/>
          <w:sz w:val="28"/>
          <w:szCs w:val="28"/>
        </w:rPr>
        <w:t>. На музыкальных занятиях такие дети чувствуют себя неуверенно, на просьбу петь громче, начинают кричать. Многие дети, так и не научившись петь, став взрослыми, сохраняют свою неприязнь к музыке. Поэтому, научить детей правильно петь, является главной задачей </w:t>
      </w:r>
      <w:r w:rsidRPr="0049530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вокальной работы с детьми дошкольного возраста</w:t>
      </w:r>
      <w:r w:rsidRPr="0049530B">
        <w:rPr>
          <w:b/>
          <w:color w:val="111111"/>
          <w:sz w:val="28"/>
          <w:szCs w:val="28"/>
        </w:rPr>
        <w:t>.</w:t>
      </w:r>
    </w:p>
    <w:p w:rsidR="0049530B" w:rsidRPr="0049530B" w:rsidRDefault="0049530B" w:rsidP="004953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530B">
        <w:rPr>
          <w:color w:val="111111"/>
          <w:sz w:val="28"/>
          <w:szCs w:val="28"/>
        </w:rPr>
        <w:t>Пение – это основной вид музыкальной деятельности детей, это выражение душевных переживаний, поэтому именно оно является одним из самых любимых </w:t>
      </w:r>
      <w:r w:rsidRPr="0049530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детьми</w:t>
      </w:r>
      <w:r w:rsidRPr="0049530B">
        <w:rPr>
          <w:color w:val="111111"/>
          <w:sz w:val="28"/>
          <w:szCs w:val="28"/>
        </w:rPr>
        <w:t> видов музыкальной деятельности. В процессе пения дети обучаются музыкальному языку, что повышает у них восприимчивость к музыке. В процессе пения у детей развиваются музыкальные </w:t>
      </w:r>
      <w:r w:rsidRPr="0049530B">
        <w:rPr>
          <w:color w:val="111111"/>
          <w:sz w:val="28"/>
          <w:szCs w:val="28"/>
          <w:u w:val="single"/>
          <w:bdr w:val="none" w:sz="0" w:space="0" w:color="auto" w:frame="1"/>
        </w:rPr>
        <w:t>способности</w:t>
      </w:r>
      <w:r w:rsidRPr="0049530B">
        <w:rPr>
          <w:color w:val="111111"/>
          <w:sz w:val="28"/>
          <w:szCs w:val="28"/>
        </w:rPr>
        <w:t>: музыкальный слух, память, чувство ритма. Огромную роль в обучении пению играют навыки восприятия музыки. Поэтому, при знакомстве детей с новой песней, необходимо исполнять её очень выразительно, или дать прослушать песню в исполнении детского хора или </w:t>
      </w:r>
      <w:r w:rsidRPr="0049530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вокальной группы в записи</w:t>
      </w:r>
      <w:r w:rsidRPr="0049530B">
        <w:rPr>
          <w:color w:val="111111"/>
          <w:sz w:val="28"/>
          <w:szCs w:val="28"/>
        </w:rPr>
        <w:t xml:space="preserve">. Если детям понятны слова песни, то они разучивают её с удовольствием. Таким образом, у детей развивается эмоциональная отзывчивость на музыку, закрепляется интерес к музыке, развиваются музыкальные способности. Постепенно дети познают жанровую основу </w:t>
      </w:r>
      <w:r w:rsidRPr="0049530B">
        <w:rPr>
          <w:color w:val="111111"/>
          <w:sz w:val="28"/>
          <w:szCs w:val="28"/>
        </w:rPr>
        <w:lastRenderedPageBreak/>
        <w:t>песни. У детей формируется способность чувствовать тембровые, высотные и ритмические изменения в музыке. Ребенок-</w:t>
      </w:r>
      <w:r w:rsidRPr="0049530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</w:t>
      </w:r>
      <w:r w:rsidRPr="0049530B">
        <w:rPr>
          <w:color w:val="111111"/>
          <w:sz w:val="28"/>
          <w:szCs w:val="28"/>
        </w:rPr>
        <w:t> не просто познает язык музыкальной речи, он начинает сознательно активно им пользоваться в своей исполнительской деятельности. С помощью голоса, ребёнок выражает свои чувства,</w:t>
      </w:r>
    </w:p>
    <w:p w:rsidR="0049530B" w:rsidRPr="0049530B" w:rsidRDefault="0049530B" w:rsidP="004953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530B">
        <w:rPr>
          <w:color w:val="111111"/>
          <w:sz w:val="28"/>
          <w:szCs w:val="28"/>
        </w:rPr>
        <w:t>переживания. Певческие возможности </w:t>
      </w:r>
      <w:r w:rsidRPr="0049530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 невелики</w:t>
      </w:r>
      <w:r w:rsidRPr="0049530B">
        <w:rPr>
          <w:color w:val="111111"/>
          <w:sz w:val="28"/>
          <w:szCs w:val="28"/>
        </w:rPr>
        <w:t>. В младшем </w:t>
      </w:r>
      <w:r w:rsidRPr="0049530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дошкольном возрасте</w:t>
      </w:r>
      <w:r w:rsidRPr="0049530B">
        <w:rPr>
          <w:color w:val="111111"/>
          <w:sz w:val="28"/>
          <w:szCs w:val="28"/>
        </w:rPr>
        <w:t> дети просто подпевают </w:t>
      </w:r>
      <w:r w:rsidRPr="0049530B">
        <w:rPr>
          <w:i/>
          <w:iCs/>
          <w:color w:val="111111"/>
          <w:sz w:val="28"/>
          <w:szCs w:val="28"/>
          <w:bdr w:val="none" w:sz="0" w:space="0" w:color="auto" w:frame="1"/>
        </w:rPr>
        <w:t>(мяукает кошечка, лает собачка, поёт петушок)</w:t>
      </w:r>
      <w:r w:rsidRPr="0049530B">
        <w:rPr>
          <w:color w:val="111111"/>
          <w:sz w:val="28"/>
          <w:szCs w:val="28"/>
        </w:rPr>
        <w:t>. В старшем </w:t>
      </w:r>
      <w:r w:rsidRPr="0049530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дошкольном возрасте</w:t>
      </w:r>
      <w:r w:rsidRPr="0049530B">
        <w:rPr>
          <w:color w:val="111111"/>
          <w:sz w:val="28"/>
          <w:szCs w:val="28"/>
        </w:rPr>
        <w:t> дети постепенно овладевают певческими </w:t>
      </w:r>
      <w:r w:rsidRPr="0049530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вокальными навыками</w:t>
      </w:r>
      <w:r w:rsidRPr="0049530B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49530B">
        <w:rPr>
          <w:i/>
          <w:iCs/>
          <w:color w:val="111111"/>
          <w:sz w:val="28"/>
          <w:szCs w:val="28"/>
          <w:bdr w:val="none" w:sz="0" w:space="0" w:color="auto" w:frame="1"/>
        </w:rPr>
        <w:t>(чистота интонирования, чёткая дикция, звукообразование, дыхание)</w:t>
      </w:r>
      <w:r w:rsidRPr="0049530B">
        <w:rPr>
          <w:color w:val="111111"/>
          <w:sz w:val="28"/>
          <w:szCs w:val="28"/>
        </w:rPr>
        <w:t>. В процессе </w:t>
      </w:r>
      <w:r w:rsidRPr="0049530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вокальной работы</w:t>
      </w:r>
      <w:r w:rsidRPr="0049530B">
        <w:rPr>
          <w:color w:val="111111"/>
          <w:sz w:val="28"/>
          <w:szCs w:val="28"/>
        </w:rPr>
        <w:t> дети овладевают и хоровыми навыками - умение петь всем вместе, умение петь по жесту руки</w:t>
      </w:r>
      <w:r w:rsidRPr="0049530B">
        <w:rPr>
          <w:b/>
          <w:color w:val="111111"/>
          <w:sz w:val="28"/>
          <w:szCs w:val="28"/>
        </w:rPr>
        <w:t>. </w:t>
      </w:r>
      <w:r w:rsidRPr="0049530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Дошкольники</w:t>
      </w:r>
      <w:r w:rsidRPr="0049530B">
        <w:rPr>
          <w:color w:val="111111"/>
          <w:sz w:val="28"/>
          <w:szCs w:val="28"/>
        </w:rPr>
        <w:t> выражают свои чувства; слышат движение мелодии вверх или вниз; определяют характер песни и её содержание; создают с помощью голоса образ, используя мимические и подражательные движения.</w:t>
      </w:r>
    </w:p>
    <w:p w:rsidR="0049530B" w:rsidRPr="0049530B" w:rsidRDefault="0049530B" w:rsidP="004953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530B">
        <w:rPr>
          <w:color w:val="111111"/>
          <w:sz w:val="28"/>
          <w:szCs w:val="28"/>
        </w:rPr>
        <w:t>Общее развитие детей старшего </w:t>
      </w:r>
      <w:r w:rsidRPr="0049530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49530B">
        <w:rPr>
          <w:color w:val="111111"/>
          <w:sz w:val="28"/>
          <w:szCs w:val="28"/>
        </w:rPr>
        <w:t xml:space="preserve">, совершенствование процессов высшей нервной деятельности, оказывают положительное влияние на формирование голосового аппарата и на развитие слуховой активности. Однако голосовой аппарат по-прежнему отличается хрупкостью, ранимостью. Гортань с голосовыми связками еще недостаточно </w:t>
      </w:r>
      <w:proofErr w:type="gramStart"/>
      <w:r w:rsidRPr="0049530B">
        <w:rPr>
          <w:color w:val="111111"/>
          <w:sz w:val="28"/>
          <w:szCs w:val="28"/>
        </w:rPr>
        <w:t>развиты</w:t>
      </w:r>
      <w:proofErr w:type="gramEnd"/>
      <w:r w:rsidRPr="0049530B">
        <w:rPr>
          <w:color w:val="111111"/>
          <w:sz w:val="28"/>
          <w:szCs w:val="28"/>
        </w:rPr>
        <w:t xml:space="preserve">. Связки короткие, звук очень слабый. Звук усиливается резонаторами. </w:t>
      </w:r>
      <w:proofErr w:type="gramStart"/>
      <w:r w:rsidRPr="0049530B">
        <w:rPr>
          <w:color w:val="111111"/>
          <w:sz w:val="28"/>
          <w:szCs w:val="28"/>
        </w:rPr>
        <w:t>Грудной </w:t>
      </w:r>
      <w:r w:rsidRPr="0049530B">
        <w:rPr>
          <w:i/>
          <w:iCs/>
          <w:color w:val="111111"/>
          <w:sz w:val="28"/>
          <w:szCs w:val="28"/>
          <w:bdr w:val="none" w:sz="0" w:space="0" w:color="auto" w:frame="1"/>
        </w:rPr>
        <w:t>(низкий резонатор)</w:t>
      </w:r>
      <w:r w:rsidRPr="0049530B">
        <w:rPr>
          <w:color w:val="111111"/>
          <w:sz w:val="28"/>
          <w:szCs w:val="28"/>
        </w:rPr>
        <w:t> развит слабее, чем головной (верхний, поэтому голос у детей не сильный, хотя порой и звонкий [2].</w:t>
      </w:r>
      <w:proofErr w:type="gramEnd"/>
      <w:r w:rsidRPr="0049530B">
        <w:rPr>
          <w:color w:val="111111"/>
          <w:sz w:val="28"/>
          <w:szCs w:val="28"/>
        </w:rPr>
        <w:t xml:space="preserve"> Поэтому необходимо избегать форсирования звука, во время которого у детей развивается низкое, несвойственное им звучание.</w:t>
      </w:r>
    </w:p>
    <w:p w:rsidR="0049530B" w:rsidRPr="0049530B" w:rsidRDefault="0049530B" w:rsidP="004953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530B">
        <w:rPr>
          <w:color w:val="111111"/>
          <w:sz w:val="28"/>
          <w:szCs w:val="28"/>
        </w:rPr>
        <w:t>Важным качеством певческого голоса ребёнка является </w:t>
      </w:r>
      <w:r w:rsidRPr="0049530B">
        <w:rPr>
          <w:i/>
          <w:iCs/>
          <w:color w:val="111111"/>
          <w:sz w:val="28"/>
          <w:szCs w:val="28"/>
          <w:bdr w:val="none" w:sz="0" w:space="0" w:color="auto" w:frame="1"/>
        </w:rPr>
        <w:t>«звонкость»</w:t>
      </w:r>
      <w:r w:rsidRPr="0049530B">
        <w:rPr>
          <w:color w:val="111111"/>
          <w:sz w:val="28"/>
          <w:szCs w:val="28"/>
        </w:rPr>
        <w:t> и </w:t>
      </w:r>
      <w:r w:rsidRPr="0049530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49530B">
        <w:rPr>
          <w:i/>
          <w:iCs/>
          <w:color w:val="111111"/>
          <w:sz w:val="28"/>
          <w:szCs w:val="28"/>
          <w:bdr w:val="none" w:sz="0" w:space="0" w:color="auto" w:frame="1"/>
        </w:rPr>
        <w:t>полётность</w:t>
      </w:r>
      <w:proofErr w:type="spellEnd"/>
      <w:r w:rsidRPr="0049530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9530B">
        <w:rPr>
          <w:color w:val="111111"/>
          <w:sz w:val="28"/>
          <w:szCs w:val="28"/>
        </w:rPr>
        <w:t xml:space="preserve">, которые обеспечиваются головным </w:t>
      </w:r>
      <w:proofErr w:type="spellStart"/>
      <w:r w:rsidRPr="0049530B">
        <w:rPr>
          <w:color w:val="111111"/>
          <w:sz w:val="28"/>
          <w:szCs w:val="28"/>
        </w:rPr>
        <w:t>резонированием</w:t>
      </w:r>
      <w:proofErr w:type="spellEnd"/>
      <w:r w:rsidRPr="0049530B">
        <w:rPr>
          <w:color w:val="111111"/>
          <w:sz w:val="28"/>
          <w:szCs w:val="28"/>
        </w:rPr>
        <w:t>. Головное звучание – это то качество голоса, которое можно и нужно формировать у детей в первую очередь. Его формирование возможно в связи с его значением в организации самого процесса </w:t>
      </w:r>
      <w:r w:rsidRPr="0049530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вокализации</w:t>
      </w:r>
      <w:r w:rsidRPr="0049530B">
        <w:rPr>
          <w:color w:val="111111"/>
          <w:sz w:val="28"/>
          <w:szCs w:val="28"/>
        </w:rPr>
        <w:t>. Головное звучание возникает непроизвольно. Дети, обладающие хорошими </w:t>
      </w:r>
      <w:r w:rsidRPr="0049530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вокальными данными</w:t>
      </w:r>
      <w:r w:rsidRPr="0049530B">
        <w:rPr>
          <w:color w:val="111111"/>
          <w:sz w:val="28"/>
          <w:szCs w:val="28"/>
        </w:rPr>
        <w:t>, ещё не могут самостоятельно отправлять голос </w:t>
      </w:r>
      <w:r w:rsidRPr="0049530B">
        <w:rPr>
          <w:i/>
          <w:iCs/>
          <w:color w:val="111111"/>
          <w:sz w:val="28"/>
          <w:szCs w:val="28"/>
          <w:bdr w:val="none" w:sz="0" w:space="0" w:color="auto" w:frame="1"/>
        </w:rPr>
        <w:t>«в голову»</w:t>
      </w:r>
      <w:r w:rsidRPr="0049530B">
        <w:rPr>
          <w:color w:val="111111"/>
          <w:sz w:val="28"/>
          <w:szCs w:val="28"/>
        </w:rPr>
        <w:t>, что создаёт определённые трудности при исполнении песни. Занимаясь с такими </w:t>
      </w:r>
      <w:r w:rsidRPr="0049530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детьми дополнительно</w:t>
      </w:r>
      <w:r w:rsidRPr="0049530B">
        <w:rPr>
          <w:color w:val="111111"/>
          <w:sz w:val="28"/>
          <w:szCs w:val="28"/>
        </w:rPr>
        <w:t>, положительные результаты неизбежны.</w:t>
      </w:r>
    </w:p>
    <w:p w:rsidR="0049530B" w:rsidRPr="0049530B" w:rsidRDefault="0049530B" w:rsidP="004953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530B">
        <w:rPr>
          <w:color w:val="111111"/>
          <w:sz w:val="28"/>
          <w:szCs w:val="28"/>
        </w:rPr>
        <w:t>Большую роль в достижении чистоты интонирования и облегчения чёткости дикции в пении играет правильный выдох. Благодаря грудному звучанию голос ребёнка становится более сильным, но полное его формирование не происходит даже у старших </w:t>
      </w:r>
      <w:r w:rsidRPr="0049530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49530B">
        <w:rPr>
          <w:color w:val="111111"/>
          <w:sz w:val="28"/>
          <w:szCs w:val="28"/>
        </w:rPr>
        <w:t>. Очень важно обращать внимание на то, чтобы дети не пели громко и никогда, ни в коем случае, не требовать от них этого. Голос ребёнка при естественном </w:t>
      </w:r>
      <w:r w:rsidRPr="0049530B">
        <w:rPr>
          <w:i/>
          <w:iCs/>
          <w:color w:val="111111"/>
          <w:sz w:val="28"/>
          <w:szCs w:val="28"/>
          <w:bdr w:val="none" w:sz="0" w:space="0" w:color="auto" w:frame="1"/>
        </w:rPr>
        <w:t>«лёгком»</w:t>
      </w:r>
      <w:r w:rsidRPr="0049530B">
        <w:rPr>
          <w:color w:val="111111"/>
          <w:sz w:val="28"/>
          <w:szCs w:val="28"/>
        </w:rPr>
        <w:t> звукообразовании, сам </w:t>
      </w:r>
      <w:r w:rsidRPr="0049530B">
        <w:rPr>
          <w:i/>
          <w:iCs/>
          <w:color w:val="111111"/>
          <w:sz w:val="28"/>
          <w:szCs w:val="28"/>
          <w:bdr w:val="none" w:sz="0" w:space="0" w:color="auto" w:frame="1"/>
        </w:rPr>
        <w:t>«идёт в грудь»</w:t>
      </w:r>
      <w:r w:rsidRPr="0049530B">
        <w:rPr>
          <w:color w:val="111111"/>
          <w:sz w:val="28"/>
          <w:szCs w:val="28"/>
        </w:rPr>
        <w:t>, становится более полным и темброво-богатым.</w:t>
      </w:r>
    </w:p>
    <w:p w:rsidR="0049530B" w:rsidRPr="0049530B" w:rsidRDefault="0049530B" w:rsidP="004953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530B">
        <w:rPr>
          <w:color w:val="111111"/>
          <w:sz w:val="28"/>
          <w:szCs w:val="28"/>
        </w:rPr>
        <w:t>Дети старшего </w:t>
      </w:r>
      <w:r w:rsidRPr="0049530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49530B">
        <w:rPr>
          <w:color w:val="111111"/>
          <w:sz w:val="28"/>
          <w:szCs w:val="28"/>
        </w:rPr>
        <w:t> могут петь уже в более широком диапазоне. Низкие звуки звучат более напряженно, поэтому в </w:t>
      </w:r>
      <w:r w:rsidRPr="0049530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работе с </w:t>
      </w:r>
      <w:r w:rsidRPr="0049530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lastRenderedPageBreak/>
        <w:t>детьми</w:t>
      </w:r>
      <w:r w:rsidRPr="0049530B">
        <w:rPr>
          <w:color w:val="111111"/>
          <w:sz w:val="28"/>
          <w:szCs w:val="28"/>
        </w:rPr>
        <w:t> рекомендуется использовать песни с удобной тесситурой, то есть такие песни, в которых встречается больше высоких звуков, а низкие являются проходящими. Удобными </w:t>
      </w:r>
      <w:r w:rsidRPr="0049530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(примарными) </w:t>
      </w:r>
      <w:r w:rsidRPr="0049530B">
        <w:rPr>
          <w:color w:val="111111"/>
          <w:sz w:val="28"/>
          <w:szCs w:val="28"/>
        </w:rPr>
        <w:t>звуками чаще всего являются Фа</w:t>
      </w:r>
      <w:r w:rsidRPr="0049530B">
        <w:rPr>
          <w:i/>
          <w:iCs/>
          <w:color w:val="111111"/>
          <w:sz w:val="28"/>
          <w:szCs w:val="28"/>
          <w:bdr w:val="none" w:sz="0" w:space="0" w:color="auto" w:frame="1"/>
        </w:rPr>
        <w:t>(1 октава)</w:t>
      </w:r>
      <w:r w:rsidRPr="0049530B">
        <w:rPr>
          <w:color w:val="111111"/>
          <w:sz w:val="28"/>
          <w:szCs w:val="28"/>
        </w:rPr>
        <w:t> – До</w:t>
      </w:r>
      <w:r w:rsidRPr="0049530B">
        <w:rPr>
          <w:i/>
          <w:iCs/>
          <w:color w:val="111111"/>
          <w:sz w:val="28"/>
          <w:szCs w:val="28"/>
          <w:bdr w:val="none" w:sz="0" w:space="0" w:color="auto" w:frame="1"/>
        </w:rPr>
        <w:t>(2 октава)</w:t>
      </w:r>
      <w:r w:rsidRPr="0049530B">
        <w:rPr>
          <w:color w:val="111111"/>
          <w:sz w:val="28"/>
          <w:szCs w:val="28"/>
        </w:rPr>
        <w:t>. Именно в этом диапазоне звучание наиболее лёгкое, естественное. Чтобы вызвать у детей интерес к новой песне, нужно использовать следующие методические </w:t>
      </w:r>
      <w:r w:rsidRPr="0049530B">
        <w:rPr>
          <w:color w:val="111111"/>
          <w:sz w:val="28"/>
          <w:szCs w:val="28"/>
          <w:u w:val="single"/>
          <w:bdr w:val="none" w:sz="0" w:space="0" w:color="auto" w:frame="1"/>
        </w:rPr>
        <w:t>приемы</w:t>
      </w:r>
      <w:r w:rsidRPr="0049530B">
        <w:rPr>
          <w:color w:val="111111"/>
          <w:sz w:val="28"/>
          <w:szCs w:val="28"/>
        </w:rPr>
        <w:t>:</w:t>
      </w:r>
    </w:p>
    <w:p w:rsidR="0049530B" w:rsidRPr="0049530B" w:rsidRDefault="0049530B" w:rsidP="0049530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530B">
        <w:rPr>
          <w:color w:val="111111"/>
          <w:sz w:val="28"/>
          <w:szCs w:val="28"/>
        </w:rPr>
        <w:t>- показ иллюстраций, картин;</w:t>
      </w:r>
    </w:p>
    <w:p w:rsidR="0049530B" w:rsidRPr="0049530B" w:rsidRDefault="0049530B" w:rsidP="0049530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530B">
        <w:rPr>
          <w:color w:val="111111"/>
          <w:sz w:val="28"/>
          <w:szCs w:val="28"/>
        </w:rPr>
        <w:t>- чтение стихов, пословиц;</w:t>
      </w:r>
    </w:p>
    <w:p w:rsidR="0049530B" w:rsidRPr="0049530B" w:rsidRDefault="0049530B" w:rsidP="0049530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530B">
        <w:rPr>
          <w:color w:val="111111"/>
          <w:sz w:val="28"/>
          <w:szCs w:val="28"/>
        </w:rPr>
        <w:t>- загадывание загадок;</w:t>
      </w:r>
    </w:p>
    <w:p w:rsidR="0049530B" w:rsidRPr="0049530B" w:rsidRDefault="0049530B" w:rsidP="0049530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530B">
        <w:rPr>
          <w:color w:val="111111"/>
          <w:sz w:val="28"/>
          <w:szCs w:val="28"/>
        </w:rPr>
        <w:t>- приход в гости игрушек;</w:t>
      </w:r>
    </w:p>
    <w:p w:rsidR="0049530B" w:rsidRPr="0049530B" w:rsidRDefault="0049530B" w:rsidP="0049530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530B">
        <w:rPr>
          <w:color w:val="111111"/>
          <w:sz w:val="28"/>
          <w:szCs w:val="28"/>
        </w:rPr>
        <w:t>- использование наглядных пособий.</w:t>
      </w:r>
    </w:p>
    <w:p w:rsidR="0049530B" w:rsidRPr="0049530B" w:rsidRDefault="0049530B" w:rsidP="004953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530B">
        <w:rPr>
          <w:color w:val="111111"/>
          <w:sz w:val="28"/>
          <w:szCs w:val="28"/>
        </w:rPr>
        <w:t>К шести годам некоторые дети уже могут достаточно чисто интонировать контрастные звуки по высоте в пределах квинты, различают громкую и тихую музыку, отличают на слух правильное и неправильное пение. Такие дети слышат, что тот, кто торопится или отстает, нарушает стройность пения. Эти </w:t>
      </w:r>
      <w:r w:rsidRPr="0049530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дошкольники</w:t>
      </w:r>
      <w:r w:rsidRPr="0049530B">
        <w:rPr>
          <w:color w:val="111111"/>
          <w:sz w:val="28"/>
          <w:szCs w:val="28"/>
        </w:rPr>
        <w:t>, имея определённый фундамент своего музыкального развития, становятся активными на музыкальных занятиях, проявляют инициативу в самостоятельной игровой музыкальной деятельности, используя музыкальные уголки, которые можно организовать в групповой комнате каждой садовской группы. При общении с родителями была получена информация, что дети, находясь дома, самостоятельно организовывают Концерты – выступают сами и привлекают к участию в Концертах своих друзей и родственников.</w:t>
      </w:r>
    </w:p>
    <w:p w:rsidR="006F23BA" w:rsidRPr="0049530B" w:rsidRDefault="0049530B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97D16ED" wp14:editId="7EE560CE">
            <wp:simplePos x="0" y="0"/>
            <wp:positionH relativeFrom="column">
              <wp:posOffset>92710</wp:posOffset>
            </wp:positionH>
            <wp:positionV relativeFrom="paragraph">
              <wp:posOffset>73660</wp:posOffset>
            </wp:positionV>
            <wp:extent cx="5465445" cy="3752850"/>
            <wp:effectExtent l="0" t="0" r="1905" b="0"/>
            <wp:wrapNone/>
            <wp:docPr id="1026" name="Picture 2" descr="https://ds04.infourok.ru/uploads/ex/08c6/0014408d-6ef84e7d/hello_html_m18f55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ds04.infourok.ru/uploads/ex/08c6/0014408d-6ef84e7d/hello_html_m18f558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445" cy="37528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66BEE45" wp14:editId="15A098F9">
                <wp:extent cx="304800" cy="304800"/>
                <wp:effectExtent l="0" t="0" r="0" b="0"/>
                <wp:docPr id="1" name="AutoShape 1" descr="Вокал дети - векторные изображения, Вокал дети картинки | Depositpho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Вокал дети - векторные изображения, Вокал дети картинки | Depositphot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5mS/ZxYDAAA1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D195303" wp14:editId="5F9269A9">
                <wp:extent cx="304800" cy="304800"/>
                <wp:effectExtent l="0" t="0" r="0" b="0"/>
                <wp:docPr id="2" name="AutoShape 2" descr="https://st3.depositphotos.com/1967477/18541/v/600/depositphotos_185418074-stock-illustration-cartoon-group-of-children-singi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st3.depositphotos.com/1967477/18541/v/600/depositphotos_185418074-stock-illustration-cartoon-group-of-children-singin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MW1hEBgMAAEIGAAAOAAAAAAAAAAAAAAAAAC4CAABkcnMvZTJvRG9jLnhtbFBLAQIt&#10;ABQABgAIAAAAIQBMoOks2AAAAAMBAAAPAAAAAAAAAAAAAAAAAGA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6F23BA" w:rsidRPr="00495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0B"/>
    <w:rsid w:val="0049530B"/>
    <w:rsid w:val="006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530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530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MDOU6</dc:creator>
  <cp:lastModifiedBy>MDOU6</cp:lastModifiedBy>
  <cp:revision>1</cp:revision>
  <dcterms:created xsi:type="dcterms:W3CDTF">2022-11-24T08:28:00Z</dcterms:created>
  <dcterms:modified xsi:type="dcterms:W3CDTF">2022-11-24T08:35:00Z</dcterms:modified>
</cp:coreProperties>
</file>