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354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1412"/>
      </w:tblGrid>
      <w:tr w:rsidR="002C009B" w:rsidTr="00367CAA">
        <w:tc>
          <w:tcPr>
            <w:tcW w:w="1555" w:type="dxa"/>
          </w:tcPr>
          <w:p w:rsidR="002C009B" w:rsidRPr="002C009B" w:rsidRDefault="002C009B" w:rsidP="0036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Направления освоения образовательной программы</w:t>
            </w:r>
          </w:p>
        </w:tc>
        <w:tc>
          <w:tcPr>
            <w:tcW w:w="6378" w:type="dxa"/>
          </w:tcPr>
          <w:p w:rsidR="002C009B" w:rsidRPr="002C009B" w:rsidRDefault="002C009B" w:rsidP="0036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  <w:tc>
          <w:tcPr>
            <w:tcW w:w="1412" w:type="dxa"/>
          </w:tcPr>
          <w:p w:rsidR="002C009B" w:rsidRPr="002C009B" w:rsidRDefault="002C009B" w:rsidP="0036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Страница данного документа</w:t>
            </w:r>
          </w:p>
        </w:tc>
      </w:tr>
      <w:tr w:rsidR="002C009B" w:rsidTr="00367CAA">
        <w:trPr>
          <w:cantSplit/>
          <w:trHeight w:val="1134"/>
        </w:trPr>
        <w:tc>
          <w:tcPr>
            <w:tcW w:w="1555" w:type="dxa"/>
            <w:textDirection w:val="btLr"/>
          </w:tcPr>
          <w:p w:rsidR="002C009B" w:rsidRDefault="002C009B" w:rsidP="00367C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2C009B" w:rsidRDefault="002C009B" w:rsidP="00367C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C009B" w:rsidRPr="002C009B" w:rsidRDefault="002C009B" w:rsidP="00367C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</w:p>
          <w:p w:rsidR="003B3278" w:rsidRPr="00666777" w:rsidRDefault="003B3278" w:rsidP="00666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 xml:space="preserve">Чтение и обсуждение художественной литературы: </w:t>
            </w:r>
          </w:p>
          <w:p w:rsidR="002C009B" w:rsidRDefault="003B3278" w:rsidP="0036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 Ушинский «Четыре желания».</w:t>
            </w:r>
          </w:p>
          <w:p w:rsidR="003B3278" w:rsidRDefault="003B3278" w:rsidP="00367CAA">
            <w:pPr>
              <w:rPr>
                <w:rFonts w:ascii="Times New Roman" w:hAnsi="Times New Roman" w:cs="Times New Roman"/>
              </w:rPr>
            </w:pPr>
          </w:p>
          <w:p w:rsidR="003B3278" w:rsidRPr="00666777" w:rsidRDefault="003B3278" w:rsidP="00666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>Разучивание пальчиковой гимнастики «Веснянка»</w:t>
            </w:r>
          </w:p>
          <w:p w:rsidR="003B3278" w:rsidRDefault="003B3278" w:rsidP="00367CAA">
            <w:pPr>
              <w:rPr>
                <w:rFonts w:ascii="Times New Roman" w:hAnsi="Times New Roman" w:cs="Times New Roman"/>
              </w:rPr>
            </w:pPr>
          </w:p>
          <w:p w:rsidR="003B3278" w:rsidRPr="00666777" w:rsidRDefault="003B3278" w:rsidP="00666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>Загадки о птицах.</w:t>
            </w:r>
          </w:p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</w:p>
          <w:p w:rsidR="00831506" w:rsidRPr="00666777" w:rsidRDefault="00831506" w:rsidP="006667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>Наблюдение за почками на веточке.</w:t>
            </w:r>
          </w:p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</w:p>
          <w:p w:rsidR="002C009B" w:rsidRPr="002C009B" w:rsidRDefault="002C009B" w:rsidP="0036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734B6" w:rsidRDefault="00A734B6" w:rsidP="00367CAA">
            <w:pPr>
              <w:rPr>
                <w:rFonts w:ascii="Times New Roman" w:hAnsi="Times New Roman" w:cs="Times New Roman"/>
              </w:rPr>
            </w:pPr>
          </w:p>
          <w:p w:rsidR="00A734B6" w:rsidRDefault="00A734B6" w:rsidP="00A7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734B6" w:rsidRDefault="00A734B6" w:rsidP="00A734B6">
            <w:pPr>
              <w:rPr>
                <w:rFonts w:ascii="Times New Roman" w:hAnsi="Times New Roman" w:cs="Times New Roman"/>
              </w:rPr>
            </w:pPr>
          </w:p>
          <w:p w:rsidR="00A734B6" w:rsidRDefault="00A734B6" w:rsidP="00A734B6">
            <w:pPr>
              <w:rPr>
                <w:rFonts w:ascii="Times New Roman" w:hAnsi="Times New Roman" w:cs="Times New Roman"/>
              </w:rPr>
            </w:pPr>
          </w:p>
          <w:p w:rsidR="00A734B6" w:rsidRDefault="00A734B6" w:rsidP="00A7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734B6" w:rsidRDefault="00A734B6" w:rsidP="00A734B6">
            <w:pPr>
              <w:rPr>
                <w:rFonts w:ascii="Times New Roman" w:hAnsi="Times New Roman" w:cs="Times New Roman"/>
              </w:rPr>
            </w:pPr>
          </w:p>
          <w:p w:rsidR="00A734B6" w:rsidRDefault="00A734B6" w:rsidP="00A7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734B6" w:rsidRDefault="00A734B6" w:rsidP="00A734B6">
            <w:pPr>
              <w:rPr>
                <w:rFonts w:ascii="Times New Roman" w:hAnsi="Times New Roman" w:cs="Times New Roman"/>
              </w:rPr>
            </w:pPr>
          </w:p>
          <w:p w:rsidR="002C009B" w:rsidRPr="00A734B6" w:rsidRDefault="00A734B6" w:rsidP="00A7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09B" w:rsidTr="00367CAA">
        <w:tc>
          <w:tcPr>
            <w:tcW w:w="1555" w:type="dxa"/>
          </w:tcPr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:rsidR="002C009B" w:rsidRPr="002C009B" w:rsidRDefault="002C009B" w:rsidP="0036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nil"/>
            </w:tcBorders>
          </w:tcPr>
          <w:p w:rsidR="002C009B" w:rsidRPr="002E67F6" w:rsidRDefault="00831506" w:rsidP="002E67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E67F6">
              <w:rPr>
                <w:rFonts w:ascii="Times New Roman" w:hAnsi="Times New Roman" w:cs="Times New Roman"/>
              </w:rPr>
              <w:t>Рисование красками «Весенняя веточка»</w:t>
            </w:r>
          </w:p>
          <w:p w:rsidR="00831506" w:rsidRPr="002E67F6" w:rsidRDefault="00420F31" w:rsidP="002E67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поделки</w:t>
            </w:r>
            <w:r w:rsidR="00831506" w:rsidRPr="002E67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«Миниатюра: </w:t>
            </w:r>
            <w:proofErr w:type="spellStart"/>
            <w:r w:rsidR="00831506" w:rsidRPr="002E67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вербочка</w:t>
            </w:r>
            <w:proofErr w:type="spellEnd"/>
            <w:r w:rsidR="00831506" w:rsidRPr="002E67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31506" w:rsidRPr="002E67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="00831506" w:rsidRPr="002E67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диске»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</w:tcBorders>
          </w:tcPr>
          <w:p w:rsidR="0061157B" w:rsidRDefault="0061157B" w:rsidP="00611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009B" w:rsidRPr="0061157B" w:rsidRDefault="0061157B" w:rsidP="00611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09B" w:rsidTr="00367CAA">
        <w:tc>
          <w:tcPr>
            <w:tcW w:w="1555" w:type="dxa"/>
          </w:tcPr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2C009B" w:rsidRDefault="002C009B" w:rsidP="00367CAA">
            <w:pPr>
              <w:rPr>
                <w:rFonts w:ascii="Times New Roman" w:hAnsi="Times New Roman" w:cs="Times New Roman"/>
              </w:rPr>
            </w:pPr>
          </w:p>
          <w:p w:rsidR="002C009B" w:rsidRPr="002C009B" w:rsidRDefault="002C009B" w:rsidP="0036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:rsidR="002C009B" w:rsidRPr="0061157B" w:rsidRDefault="0061157B" w:rsidP="00611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12" w:type="dxa"/>
            <w:tcBorders>
              <w:left w:val="nil"/>
            </w:tcBorders>
          </w:tcPr>
          <w:p w:rsidR="002C009B" w:rsidRPr="002C009B" w:rsidRDefault="0061157B" w:rsidP="00611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67CAA" w:rsidRDefault="00367CAA" w:rsidP="0036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AA">
        <w:rPr>
          <w:rFonts w:ascii="Times New Roman" w:hAnsi="Times New Roman" w:cs="Times New Roman"/>
          <w:b/>
          <w:sz w:val="28"/>
          <w:szCs w:val="28"/>
        </w:rPr>
        <w:t>Тематическая неделя «Встречаем весну»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CAA" w:rsidRDefault="00367CAA" w:rsidP="0036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13.04-17.04.2020</w:t>
      </w:r>
    </w:p>
    <w:p w:rsidR="00367CAA" w:rsidRPr="00367CAA" w:rsidRDefault="00367CAA" w:rsidP="00367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эта неделя посвящена теме «Встречаем весну». Предлагаем вам,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недели  организовать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виды деятельности: </w:t>
      </w:r>
    </w:p>
    <w:p w:rsidR="00367CAA" w:rsidRDefault="00367CAA"/>
    <w:p w:rsidR="00367CAA" w:rsidRDefault="00367CAA"/>
    <w:p w:rsidR="00666777" w:rsidRPr="001E3998" w:rsidRDefault="00367CAA" w:rsidP="006667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3998">
        <w:rPr>
          <w:rFonts w:ascii="Times New Roman" w:hAnsi="Times New Roman" w:cs="Times New Roman"/>
          <w:sz w:val="24"/>
          <w:szCs w:val="24"/>
        </w:rPr>
        <w:t xml:space="preserve">К.Д. Ушинский «Четыре желания». После прочтения рассказа задайте вопросы: </w:t>
      </w:r>
    </w:p>
    <w:p w:rsidR="00666777" w:rsidRPr="001E3998" w:rsidRDefault="00666777" w:rsidP="00666777">
      <w:pPr>
        <w:rPr>
          <w:rFonts w:ascii="Times New Roman" w:hAnsi="Times New Roman" w:cs="Times New Roman"/>
          <w:sz w:val="24"/>
          <w:szCs w:val="24"/>
        </w:rPr>
      </w:pPr>
      <w:r w:rsidRPr="001E3998">
        <w:rPr>
          <w:rFonts w:ascii="Times New Roman" w:hAnsi="Times New Roman" w:cs="Times New Roman"/>
          <w:sz w:val="24"/>
          <w:szCs w:val="24"/>
        </w:rPr>
        <w:t>П</w:t>
      </w:r>
      <w:r w:rsidR="00367CAA" w:rsidRPr="001E3998">
        <w:rPr>
          <w:rFonts w:ascii="Times New Roman" w:hAnsi="Times New Roman" w:cs="Times New Roman"/>
          <w:sz w:val="24"/>
          <w:szCs w:val="24"/>
        </w:rPr>
        <w:t>очему</w:t>
      </w:r>
      <w:r w:rsidRPr="001E3998">
        <w:rPr>
          <w:rFonts w:ascii="Times New Roman" w:hAnsi="Times New Roman" w:cs="Times New Roman"/>
          <w:sz w:val="24"/>
          <w:szCs w:val="24"/>
        </w:rPr>
        <w:t xml:space="preserve"> Митя не хотел, чтобы заканчивалась зима (весна, лето, осень)?</w:t>
      </w:r>
    </w:p>
    <w:p w:rsidR="00666777" w:rsidRPr="00666777" w:rsidRDefault="00666777" w:rsidP="0066677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77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«Веснянка»</w:t>
      </w:r>
      <w:r w:rsidRPr="006667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66677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(пальчиковая гимнастика)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</w:t>
      </w:r>
    </w:p>
    <w:p w:rsidR="00666777" w:rsidRPr="00666777" w:rsidRDefault="00666777" w:rsidP="00666777">
      <w:pPr>
        <w:pStyle w:val="a4"/>
        <w:shd w:val="clear" w:color="auto" w:fill="FFFFFF"/>
        <w:spacing w:before="100" w:beforeAutospacing="1" w:after="100" w:afterAutospacing="1" w:line="240" w:lineRule="auto"/>
        <w:ind w:left="64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677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Взрослый рассказывает и показывает</w:t>
      </w:r>
      <w:r w:rsidR="009B06C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 малыш показывает (и рассказывает по желанию).</w:t>
      </w:r>
    </w:p>
    <w:tbl>
      <w:tblPr>
        <w:tblW w:w="0" w:type="auto"/>
        <w:tblInd w:w="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5230"/>
      </w:tblGrid>
      <w:tr w:rsidR="00666777" w:rsidRPr="00BF3D6F" w:rsidTr="002979DB">
        <w:tc>
          <w:tcPr>
            <w:tcW w:w="3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77" w:rsidRPr="003F50A1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Солнышко, солнышко,       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Золотое донышко.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Гори, гори ясно.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Чтобы не погасло.</w:t>
            </w:r>
          </w:p>
          <w:p w:rsidR="00C25E3D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Побежал в саду ручей           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Прилетели сто грачей,         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сугробы тают, тают,    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F50A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цветочки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F3D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подрастают.       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lastRenderedPageBreak/>
              <w:t>Пальчики «здороваются» с большим по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два раза каждый, начиная с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указательного. Повторить ещё раз.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«Бегут» пальчиками по столу.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lastRenderedPageBreak/>
              <w:t xml:space="preserve">Кисти рук </w:t>
            </w:r>
            <w:proofErr w:type="gramStart"/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, машут.</w:t>
            </w:r>
          </w:p>
          <w:p w:rsidR="00666777" w:rsidRPr="00BF3D6F" w:rsidRDefault="00666777" w:rsidP="002979D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Сжимают –разжимают кулачки.</w:t>
            </w:r>
          </w:p>
          <w:p w:rsidR="00666777" w:rsidRDefault="00666777" w:rsidP="002979DB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BF3D6F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Трясут кистями, пальцы вверх.</w:t>
            </w:r>
          </w:p>
          <w:p w:rsidR="009B06CB" w:rsidRPr="00BF3D6F" w:rsidRDefault="009B06CB" w:rsidP="009B06CB">
            <w:pPr>
              <w:spacing w:before="100" w:beforeAutospacing="1" w:after="0" w:line="30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25E3D" w:rsidRDefault="009B06CB" w:rsidP="00C25E3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5E3D">
        <w:rPr>
          <w:rFonts w:ascii="Times New Roman" w:hAnsi="Times New Roman" w:cs="Times New Roman"/>
          <w:sz w:val="24"/>
          <w:szCs w:val="24"/>
        </w:rPr>
        <w:lastRenderedPageBreak/>
        <w:t>Загадки о птицах.</w:t>
      </w:r>
    </w:p>
    <w:p w:rsidR="002A466B" w:rsidRPr="00C25E3D" w:rsidRDefault="002A466B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C25E3D">
        <w:rPr>
          <w:rFonts w:ascii="Times New Roman" w:hAnsi="Times New Roman" w:cs="Times New Roman"/>
          <w:sz w:val="24"/>
          <w:szCs w:val="24"/>
        </w:rPr>
        <w:t> 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На шесте — дворец,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Во дворце — певец.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 зовут его . . .      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Скворец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   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D4BEEC" wp14:editId="12AD1FAE">
            <wp:extent cx="2860040" cy="2023110"/>
            <wp:effectExtent l="0" t="0" r="0" b="0"/>
            <wp:docPr id="1" name="Рисунок 1" descr="5336_s1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36_s1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Синяя косынка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Тёмненькая спинка,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Маленькая птичка,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Зовут её . . .      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Синичка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Непоседа пёстрая,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Птица длиннохвостая,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Птица говорливая,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 xml:space="preserve">Самая болтливая.   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Сорока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Всех прилётных птиц черней,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Чистит пашню от червей.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proofErr w:type="gramStart"/>
      <w:r w:rsidRPr="002A466B">
        <w:rPr>
          <w:rFonts w:ascii="Times New Roman" w:hAnsi="Times New Roman" w:cs="Times New Roman"/>
          <w:sz w:val="24"/>
          <w:szCs w:val="24"/>
        </w:rPr>
        <w:t>Взад вперёд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по пашне вскачь,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А зовётся птица . . .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Грач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  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B107D" wp14:editId="2FE44C86">
            <wp:extent cx="2860040" cy="1945640"/>
            <wp:effectExtent l="0" t="0" r="0" b="0"/>
            <wp:docPr id="4" name="Рисунок 4" descr="571b0d5ae0ca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71b0d5ae0ca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Маленький мальчишка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lastRenderedPageBreak/>
        <w:t xml:space="preserve">В сером </w:t>
      </w:r>
      <w:proofErr w:type="spellStart"/>
      <w:r w:rsidRPr="002A466B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По дворам шныряет,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Крохи собирает.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По полям кочует —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Коноплю ворует.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Воробей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Кто на ёлке, на суку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Счёт ведёт: ку-ку, ку-ку.  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Кукушка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25E3D" w:rsidRDefault="00C25E3D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C25E3D" w:rsidRDefault="00C25E3D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C39C8D" wp14:editId="0659AE1C">
            <wp:extent cx="2860040" cy="2139950"/>
            <wp:effectExtent l="0" t="0" r="0" b="0"/>
            <wp:docPr id="3" name="Рисунок 3" descr="2zsPfjwu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zsPfjwu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3D" w:rsidRPr="00C25E3D" w:rsidRDefault="00C25E3D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Плотник острым долотом</w:t>
      </w:r>
    </w:p>
    <w:p w:rsidR="00C25E3D" w:rsidRPr="00C25E3D" w:rsidRDefault="00C25E3D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 дом с одним окном.</w:t>
      </w:r>
    </w:p>
    <w:p w:rsidR="00C25E3D" w:rsidRPr="002A466B" w:rsidRDefault="00C25E3D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Не дровосек, не плотник,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первый в лесу работник.   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 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Чёрный жилет,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Красный берет,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Нос, как топор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Хвост как упор.    </w:t>
      </w:r>
      <w:proofErr w:type="gramStart"/>
      <w:r w:rsidRPr="002A466B">
        <w:rPr>
          <w:rFonts w:ascii="Times New Roman" w:hAnsi="Times New Roman" w:cs="Times New Roman"/>
          <w:sz w:val="24"/>
          <w:szCs w:val="24"/>
        </w:rPr>
        <w:t>( Дятел</w:t>
      </w:r>
      <w:proofErr w:type="gramEnd"/>
      <w:r w:rsidRPr="002A466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A466B" w:rsidRPr="00C25E3D" w:rsidRDefault="002A466B" w:rsidP="00C25E3D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2A466B">
        <w:rPr>
          <w:rFonts w:ascii="Times New Roman" w:hAnsi="Times New Roman" w:cs="Times New Roman"/>
          <w:sz w:val="24"/>
          <w:szCs w:val="24"/>
        </w:rPr>
        <w:t> </w:t>
      </w:r>
      <w:r w:rsidR="00C25E3D" w:rsidRPr="002A466B">
        <w:rPr>
          <w:noProof/>
        </w:rPr>
        <w:drawing>
          <wp:inline distT="0" distB="0" distL="0" distR="0" wp14:anchorId="795DA6AF" wp14:editId="18D08109">
            <wp:extent cx="2860040" cy="2704465"/>
            <wp:effectExtent l="0" t="0" r="0" b="635"/>
            <wp:docPr id="2" name="Рисунок 2" descr="335dac38eed6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5dac38eed6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3D">
        <w:rPr>
          <w:rFonts w:ascii="Times New Roman" w:hAnsi="Times New Roman" w:cs="Times New Roman"/>
          <w:sz w:val="24"/>
          <w:szCs w:val="24"/>
        </w:rPr>
        <w:t>  </w:t>
      </w:r>
    </w:p>
    <w:p w:rsidR="002A466B" w:rsidRP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2A466B" w:rsidRDefault="002A466B" w:rsidP="002A466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576FDB" w:rsidRDefault="00576FDB" w:rsidP="00576FD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576FDB" w:rsidRDefault="009C5DB6" w:rsidP="00576F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Принесите домой сорванную ветку с почками. Поставьте в воду. Каждый день наблюдай за тем как распускаются листья. Задайте вопросы: где на веточке растут почки? (на кончиках) </w:t>
      </w:r>
      <w:r w:rsidRPr="009C5DB6">
        <w:rPr>
          <w:rFonts w:ascii="Times New Roman" w:hAnsi="Times New Roman" w:cs="Times New Roman"/>
          <w:sz w:val="24"/>
          <w:szCs w:val="24"/>
        </w:rPr>
        <w:t>Почему дома листья распустились быстрей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DB6">
        <w:rPr>
          <w:rFonts w:ascii="Times New Roman" w:hAnsi="Times New Roman" w:cs="Times New Roman"/>
          <w:sz w:val="24"/>
          <w:szCs w:val="24"/>
        </w:rPr>
        <w:t xml:space="preserve"> чем на улице?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DB" w:rsidRPr="00576FDB" w:rsidRDefault="00576FDB" w:rsidP="00576F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FDB" w:rsidRPr="00576FDB" w:rsidRDefault="00576FDB" w:rsidP="00576FDB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9B06CB" w:rsidRDefault="009B06CB" w:rsidP="009B06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«весенняя веточка»</w:t>
      </w:r>
    </w:p>
    <w:p w:rsidR="002E67F6" w:rsidRDefault="002E67F6" w:rsidP="002E67F6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Чёрным фломастером нарисуйте ветку. Попросите малыша нарисовать зелёной краской при помощи кисточки (пальчика или тычка) листочки на кончиках ветки.</w:t>
      </w:r>
    </w:p>
    <w:p w:rsidR="00CE0863" w:rsidRDefault="00CE0863" w:rsidP="002E67F6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CE0863" w:rsidRDefault="00CE0863" w:rsidP="002E67F6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CE0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317" r="2857" b="2858"/>
            <wp:docPr id="5" name="Рисунок 5" descr="C:\Users\user\Desktop\Новая папка\IMG_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_29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D6" w:rsidRDefault="001631D6" w:rsidP="001631D6">
      <w:pPr>
        <w:rPr>
          <w:rFonts w:ascii="Times New Roman" w:hAnsi="Times New Roman" w:cs="Times New Roman"/>
          <w:sz w:val="24"/>
          <w:szCs w:val="24"/>
        </w:rPr>
      </w:pPr>
    </w:p>
    <w:p w:rsidR="001631D6" w:rsidRPr="001631D6" w:rsidRDefault="001631D6" w:rsidP="001631D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– класс </w:t>
      </w:r>
      <w:r w:rsidRPr="002E67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«Миниатюра: </w:t>
      </w:r>
      <w:proofErr w:type="spellStart"/>
      <w:r w:rsidRPr="002E67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вербочка</w:t>
      </w:r>
      <w:proofErr w:type="spellEnd"/>
      <w:r w:rsidRPr="002E67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2E67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Пластилинография</w:t>
      </w:r>
      <w:proofErr w:type="spellEnd"/>
      <w:r w:rsidRPr="002E67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диске»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Смотрите раздел сайта МДОУ№6 раздел «Лучше дома» - художественно-эстетическое развитие – ранний возраст.</w:t>
      </w:r>
    </w:p>
    <w:p w:rsidR="00F87343" w:rsidRDefault="00F87343" w:rsidP="00F87343">
      <w:pPr>
        <w:rPr>
          <w:rFonts w:ascii="Times New Roman" w:hAnsi="Times New Roman" w:cs="Times New Roman"/>
          <w:sz w:val="24"/>
          <w:szCs w:val="24"/>
        </w:rPr>
      </w:pPr>
    </w:p>
    <w:p w:rsidR="00F87343" w:rsidRDefault="00F87343" w:rsidP="00F87343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color w:val="444148"/>
          <w:kern w:val="36"/>
          <w:sz w:val="24"/>
          <w:szCs w:val="24"/>
          <w:lang w:eastAsia="ru-RU"/>
        </w:rPr>
      </w:pPr>
      <w:r w:rsidRPr="00F87343">
        <w:rPr>
          <w:rFonts w:ascii="Times New Roman" w:eastAsia="Times New Roman" w:hAnsi="Times New Roman" w:cs="Times New Roman"/>
          <w:bCs/>
          <w:color w:val="444148"/>
          <w:kern w:val="36"/>
          <w:sz w:val="24"/>
          <w:szCs w:val="24"/>
          <w:lang w:eastAsia="ru-RU"/>
        </w:rPr>
        <w:lastRenderedPageBreak/>
        <w:t>Подвижные игры для детей 2-3 лет</w:t>
      </w:r>
    </w:p>
    <w:p w:rsidR="00F87343" w:rsidRPr="00F87343" w:rsidRDefault="00F87343" w:rsidP="00F87343">
      <w:pPr>
        <w:pStyle w:val="a5"/>
        <w:shd w:val="clear" w:color="auto" w:fill="FFFFFF"/>
        <w:spacing w:before="0" w:beforeAutospacing="0" w:after="150" w:afterAutospacing="0"/>
        <w:ind w:left="643"/>
        <w:jc w:val="both"/>
        <w:rPr>
          <w:color w:val="231F20"/>
        </w:rPr>
      </w:pPr>
      <w:r w:rsidRPr="00F87343">
        <w:rPr>
          <w:color w:val="231F20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</w:t>
      </w:r>
    </w:p>
    <w:p w:rsidR="00F87343" w:rsidRPr="00F87343" w:rsidRDefault="00F87343" w:rsidP="00F87343">
      <w:pPr>
        <w:pStyle w:val="a5"/>
        <w:shd w:val="clear" w:color="auto" w:fill="FFFFFF"/>
        <w:spacing w:before="0" w:beforeAutospacing="0" w:after="150" w:afterAutospacing="0"/>
        <w:ind w:left="643"/>
        <w:jc w:val="both"/>
        <w:rPr>
          <w:color w:val="231F20"/>
        </w:rPr>
      </w:pPr>
      <w:r w:rsidRPr="00F87343">
        <w:rPr>
          <w:rStyle w:val="a6"/>
          <w:color w:val="339966"/>
        </w:rPr>
        <w:t>Солнечный зайчик</w:t>
      </w:r>
    </w:p>
    <w:p w:rsidR="00F87343" w:rsidRPr="00F87343" w:rsidRDefault="00F87343" w:rsidP="00F87343">
      <w:pPr>
        <w:pStyle w:val="a5"/>
        <w:shd w:val="clear" w:color="auto" w:fill="FFFFFF"/>
        <w:spacing w:before="0" w:beforeAutospacing="0" w:after="150" w:afterAutospacing="0"/>
        <w:ind w:left="643"/>
        <w:jc w:val="both"/>
        <w:rPr>
          <w:color w:val="231F20"/>
        </w:rPr>
      </w:pPr>
      <w:r w:rsidRPr="00F87343">
        <w:rPr>
          <w:color w:val="231F20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F87343" w:rsidRPr="002A466B" w:rsidRDefault="00F87343" w:rsidP="00F87343">
      <w:pPr>
        <w:pStyle w:val="a4"/>
        <w:ind w:left="643"/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</w:pP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 xml:space="preserve">Скачут </w:t>
      </w:r>
      <w:proofErr w:type="spellStart"/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побегайчики</w:t>
      </w:r>
      <w:proofErr w:type="spellEnd"/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Солнечные зайчики,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Мы зовем их — не идут,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Были тут — и нет их тут.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Прыг, прыг по углам,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Были там — и нет их там.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Где же зайчики? Ушли,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Мы нигде их не нашли.</w:t>
      </w:r>
      <w:r w:rsidRPr="002A466B">
        <w:rPr>
          <w:rFonts w:ascii="Times New Roman" w:hAnsi="Times New Roman" w:cs="Times New Roman"/>
          <w:i/>
          <w:iCs/>
          <w:color w:val="CC00CC"/>
          <w:sz w:val="24"/>
          <w:szCs w:val="24"/>
          <w:shd w:val="clear" w:color="auto" w:fill="FFFFFF"/>
        </w:rPr>
        <w:br/>
      </w:r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           </w:t>
      </w:r>
      <w:proofErr w:type="gramStart"/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   (</w:t>
      </w:r>
      <w:proofErr w:type="gramEnd"/>
      <w:r w:rsidRPr="002A466B">
        <w:rPr>
          <w:rStyle w:val="a7"/>
          <w:rFonts w:ascii="Times New Roman" w:hAnsi="Times New Roman" w:cs="Times New Roman"/>
          <w:i w:val="0"/>
          <w:color w:val="CC00CC"/>
          <w:sz w:val="24"/>
          <w:szCs w:val="24"/>
          <w:shd w:val="clear" w:color="auto" w:fill="FFFFFF"/>
        </w:rPr>
        <w:t>А. Бродский)</w:t>
      </w: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87343">
        <w:rPr>
          <w:rFonts w:ascii="Times New Roman" w:hAnsi="Times New Roman" w:cs="Times New Roman"/>
          <w:color w:val="70AD47" w:themeColor="accent6"/>
          <w:sz w:val="24"/>
          <w:szCs w:val="24"/>
        </w:rPr>
        <w:t>У медведя во бору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У медведя во бору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Много шишек наберу,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А медведь слепой –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Не бежит за мной.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Веточка обломится –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Медведь за мной погонится!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На последнем слове «медведь» рычит (</w:t>
      </w:r>
      <w:proofErr w:type="gramStart"/>
      <w:r w:rsidRPr="00F87343">
        <w:rPr>
          <w:rFonts w:ascii="Times New Roman" w:hAnsi="Times New Roman" w:cs="Times New Roman"/>
          <w:sz w:val="24"/>
          <w:szCs w:val="24"/>
        </w:rPr>
        <w:t>нежно!,</w:t>
      </w:r>
      <w:proofErr w:type="gramEnd"/>
      <w:r w:rsidRPr="00F87343">
        <w:rPr>
          <w:rFonts w:ascii="Times New Roman" w:hAnsi="Times New Roman" w:cs="Times New Roman"/>
          <w:sz w:val="24"/>
          <w:szCs w:val="24"/>
        </w:rPr>
        <w:t xml:space="preserve"> чтобы не испугать малышей) и бежит за играющими, ловя их.</w:t>
      </w: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00B050"/>
          <w:sz w:val="24"/>
          <w:szCs w:val="24"/>
        </w:rPr>
      </w:pPr>
      <w:r w:rsidRPr="00F87343">
        <w:rPr>
          <w:rFonts w:ascii="Times New Roman" w:hAnsi="Times New Roman" w:cs="Times New Roman"/>
          <w:color w:val="00B050"/>
          <w:sz w:val="24"/>
          <w:szCs w:val="24"/>
        </w:rPr>
        <w:t>Медведь и дети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Один из взрослых назначается «медведем». Другой взрослый и дети сидят на корточках в одном конце комнаты. «Медведь» ходит по комнате, делает вид, будто ищет детей и приговаривает: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Мишка по лесу гулял,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Долго, долго он искал,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Мишка деточек искал,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lastRenderedPageBreak/>
        <w:t>Сел на травку, задремал.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Затем «медведь» садится в противоположном конце комнаты на стул и дремлет.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Взрослый и дети говорят: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Стали деточки плясать,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Мишка, Мишка, вставай,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Стали ножками стучать.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Наших деток догоняй.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На последнем слове дети бегут в другой конец комнаты и присаживаются там на корточки.</w:t>
      </w:r>
    </w:p>
    <w:p w:rsidR="00576FDB" w:rsidRDefault="00576FDB" w:rsidP="002E67F6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00B050"/>
          <w:sz w:val="24"/>
          <w:szCs w:val="24"/>
        </w:rPr>
      </w:pPr>
      <w:r w:rsidRPr="00F87343">
        <w:rPr>
          <w:rFonts w:ascii="Times New Roman" w:hAnsi="Times New Roman" w:cs="Times New Roman"/>
          <w:color w:val="00B050"/>
          <w:sz w:val="24"/>
          <w:szCs w:val="24"/>
        </w:rPr>
        <w:t>Раз, два, три – лови!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Дети становятся на одной стороне комнаты. Они говорят: «Раз, два, три – лови!» - и бегут к противоположной стене комнаты. Водящий, который находится в центре комнаты, должен успеть поймать игроков, пока они не добежали до стены.</w:t>
      </w: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00B050"/>
          <w:sz w:val="24"/>
          <w:szCs w:val="24"/>
        </w:rPr>
      </w:pPr>
      <w:r w:rsidRPr="00F87343">
        <w:rPr>
          <w:rFonts w:ascii="Times New Roman" w:hAnsi="Times New Roman" w:cs="Times New Roman"/>
          <w:color w:val="00B050"/>
          <w:sz w:val="24"/>
          <w:szCs w:val="24"/>
        </w:rPr>
        <w:t>Салки со змеей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Звучит веселая музыка для детей</w:t>
      </w:r>
      <w:r w:rsidRPr="00F87343">
        <w:rPr>
          <w:rFonts w:ascii="Times New Roman" w:hAnsi="Times New Roman" w:cs="Times New Roman"/>
          <w:sz w:val="24"/>
          <w:szCs w:val="24"/>
        </w:rPr>
        <w:t>, дети бегают, прыгают, веселятся. Музыка смолкает, и дети приседают на корточки и затаиваются (чтобы змея их «не заметила»). Змея (игрушечная) ползает мимо детей, а детям надо удержаться и не броситься убегать от змеи. В этой игре у детей развивается выдержка.</w:t>
      </w: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00B050"/>
          <w:sz w:val="24"/>
          <w:szCs w:val="24"/>
        </w:rPr>
      </w:pPr>
      <w:r w:rsidRPr="00F87343">
        <w:rPr>
          <w:rFonts w:ascii="Times New Roman" w:hAnsi="Times New Roman" w:cs="Times New Roman"/>
          <w:color w:val="00B050"/>
          <w:sz w:val="24"/>
          <w:szCs w:val="24"/>
        </w:rPr>
        <w:t>Гуси, гуси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Дети стоят у одной стены комнаты. Водящий (взрослый) посередине.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Ведущий говорит: «Гуси, гуси».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Дети: «Га, га, га».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Ведущий: «Есть хотите?»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Дети: «Да, да, да».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color w:val="CC00CC"/>
          <w:sz w:val="24"/>
          <w:szCs w:val="24"/>
        </w:rPr>
      </w:pPr>
      <w:r w:rsidRPr="00F87343">
        <w:rPr>
          <w:rFonts w:ascii="Times New Roman" w:hAnsi="Times New Roman" w:cs="Times New Roman"/>
          <w:color w:val="CC00CC"/>
          <w:sz w:val="24"/>
          <w:szCs w:val="24"/>
        </w:rPr>
        <w:t>Ведущий: «Ну, летите - раз хотите, только крылья берегите».</w:t>
      </w:r>
    </w:p>
    <w:p w:rsidR="00F87343" w:rsidRPr="00F87343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576FDB" w:rsidRDefault="00F87343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 w:rsidRPr="00F87343">
        <w:rPr>
          <w:rFonts w:ascii="Times New Roman" w:hAnsi="Times New Roman" w:cs="Times New Roman"/>
          <w:sz w:val="24"/>
          <w:szCs w:val="24"/>
        </w:rPr>
        <w:t>Дети бегут к противоположной стене (там их домик), а ведущий должен успеть осалить как можно больше детей.</w:t>
      </w:r>
    </w:p>
    <w:p w:rsidR="007B17BC" w:rsidRDefault="007B17BC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7B17BC" w:rsidRDefault="007B17BC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</w:p>
    <w:p w:rsidR="007B17BC" w:rsidRDefault="007B17BC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подготовила для вас воспитатель Козлова Е.Н. </w:t>
      </w:r>
    </w:p>
    <w:p w:rsidR="007B17BC" w:rsidRDefault="007B17BC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пожалуйста, присылайте фото и/или видео ваших занятий с детьми (можно с поделками и/или рисунками) на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7B1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7B1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номер 89201275444.</w:t>
      </w:r>
    </w:p>
    <w:p w:rsidR="00C55B7F" w:rsidRPr="007B17BC" w:rsidRDefault="00C55B7F" w:rsidP="00F87343">
      <w:pPr>
        <w:pStyle w:val="a4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спасибо.</w:t>
      </w:r>
    </w:p>
    <w:sectPr w:rsidR="00C55B7F" w:rsidRPr="007B17B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C56" w:rsidRDefault="00E00C56" w:rsidP="0061157B">
      <w:pPr>
        <w:spacing w:after="0" w:line="240" w:lineRule="auto"/>
      </w:pPr>
      <w:r>
        <w:separator/>
      </w:r>
    </w:p>
  </w:endnote>
  <w:endnote w:type="continuationSeparator" w:id="0">
    <w:p w:rsidR="00E00C56" w:rsidRDefault="00E00C56" w:rsidP="0061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C56" w:rsidRDefault="00E00C56" w:rsidP="0061157B">
      <w:pPr>
        <w:spacing w:after="0" w:line="240" w:lineRule="auto"/>
      </w:pPr>
      <w:r>
        <w:separator/>
      </w:r>
    </w:p>
  </w:footnote>
  <w:footnote w:type="continuationSeparator" w:id="0">
    <w:p w:rsidR="00E00C56" w:rsidRDefault="00E00C56" w:rsidP="0061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47472"/>
      <w:docPartObj>
        <w:docPartGallery w:val="Page Numbers (Top of Page)"/>
        <w:docPartUnique/>
      </w:docPartObj>
    </w:sdtPr>
    <w:sdtEndPr/>
    <w:sdtContent>
      <w:p w:rsidR="0061157B" w:rsidRDefault="0061157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157B" w:rsidRDefault="006115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FF3"/>
    <w:multiLevelType w:val="hybridMultilevel"/>
    <w:tmpl w:val="A366E98A"/>
    <w:lvl w:ilvl="0" w:tplc="4360201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1B4"/>
    <w:multiLevelType w:val="hybridMultilevel"/>
    <w:tmpl w:val="6D5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445"/>
    <w:multiLevelType w:val="hybridMultilevel"/>
    <w:tmpl w:val="A288BB12"/>
    <w:lvl w:ilvl="0" w:tplc="4360201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55CE"/>
    <w:multiLevelType w:val="hybridMultilevel"/>
    <w:tmpl w:val="2918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05E4"/>
    <w:multiLevelType w:val="hybridMultilevel"/>
    <w:tmpl w:val="48E4DB82"/>
    <w:lvl w:ilvl="0" w:tplc="4360201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68D9"/>
    <w:multiLevelType w:val="hybridMultilevel"/>
    <w:tmpl w:val="FDD0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291A"/>
    <w:multiLevelType w:val="hybridMultilevel"/>
    <w:tmpl w:val="5A0A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374F"/>
    <w:multiLevelType w:val="hybridMultilevel"/>
    <w:tmpl w:val="267A72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97"/>
    <w:rsid w:val="001631D6"/>
    <w:rsid w:val="001E3998"/>
    <w:rsid w:val="002A466B"/>
    <w:rsid w:val="002C009B"/>
    <w:rsid w:val="002E67F6"/>
    <w:rsid w:val="00367CAA"/>
    <w:rsid w:val="003B3278"/>
    <w:rsid w:val="00420F31"/>
    <w:rsid w:val="00576FDB"/>
    <w:rsid w:val="0061157B"/>
    <w:rsid w:val="00666777"/>
    <w:rsid w:val="006F2C96"/>
    <w:rsid w:val="0076102A"/>
    <w:rsid w:val="007B17BC"/>
    <w:rsid w:val="00831506"/>
    <w:rsid w:val="008A201E"/>
    <w:rsid w:val="009B06CB"/>
    <w:rsid w:val="009C5DB6"/>
    <w:rsid w:val="00A734B6"/>
    <w:rsid w:val="00B55797"/>
    <w:rsid w:val="00C25E3D"/>
    <w:rsid w:val="00C55B7F"/>
    <w:rsid w:val="00CE0863"/>
    <w:rsid w:val="00E00C56"/>
    <w:rsid w:val="00F871B7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BCDF1-2707-40DE-BAB2-4A2C0EA0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7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7343"/>
    <w:rPr>
      <w:b/>
      <w:bCs/>
    </w:rPr>
  </w:style>
  <w:style w:type="character" w:styleId="a7">
    <w:name w:val="Emphasis"/>
    <w:basedOn w:val="a0"/>
    <w:uiPriority w:val="20"/>
    <w:qFormat/>
    <w:rsid w:val="00F87343"/>
    <w:rPr>
      <w:i/>
      <w:iCs/>
    </w:rPr>
  </w:style>
  <w:style w:type="character" w:styleId="a8">
    <w:name w:val="Hyperlink"/>
    <w:basedOn w:val="a0"/>
    <w:uiPriority w:val="99"/>
    <w:unhideWhenUsed/>
    <w:rsid w:val="002A466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1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57B"/>
  </w:style>
  <w:style w:type="paragraph" w:styleId="ab">
    <w:name w:val="footer"/>
    <w:basedOn w:val="a"/>
    <w:link w:val="ac"/>
    <w:uiPriority w:val="99"/>
    <w:unhideWhenUsed/>
    <w:rsid w:val="0061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3/08/5336_s1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i-i-vnuki.ru/wp-content/uploads/2013/08/2zsPfjwu1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deti-i-vnuki.ru/wp-content/uploads/2013/08/571b0d5ae0ca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eti-i-vnuki.ru/wp-content/uploads/2013/08/335dac38eed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9AC8-B911-4313-AAC2-EB1A37FC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Жуковская</cp:lastModifiedBy>
  <cp:revision>2</cp:revision>
  <dcterms:created xsi:type="dcterms:W3CDTF">2020-04-13T01:11:00Z</dcterms:created>
  <dcterms:modified xsi:type="dcterms:W3CDTF">2020-04-13T01:11:00Z</dcterms:modified>
</cp:coreProperties>
</file>