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3" w:rsidRPr="00F136AB" w:rsidRDefault="00CA2E44" w:rsidP="00F136A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Картотека современных 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сюжетно – ролевых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игр.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ГИБДД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7817DC" w:rsidRPr="00F136AB" w:rsidRDefault="007817DC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Развивать дружеское отношение друг к другу, умение распределять роли и действовать в соответствии с принятой на себя ролью. Воспитывать уважение к труду работников инс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пекции безопасности движения, закреплять представление об их значении для жизни города, условиях труда и взаимоотно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шениях «инспектор — водитель», «инспектор — пешеход». Развивать диалогическую речь.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определение места работы инспекторов, работа с пла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нами;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инспектор — водитель;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инспектор — пешеход;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 на машину;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отчет инспекторов начальнику ГИБДД.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жезлы;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свистки;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дорожные знаки;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светофоры;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водительские права.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Пираты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7817DC" w:rsidRPr="00F136AB" w:rsidRDefault="007817DC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Учить создавать необходимые постройки, пользоваться предметами-заместителями, понимать игровую ситуацию и действовать в соответствии с ней. Отображать в 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игре впечатления от прочитанной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литературы, просмотренных мультфильмов, фильмов. Развивать творческое воображение, активизировать речь детей.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постройка пиратского корабля; 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поиски сокровища;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встреча двух судов;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разрешение конфликта.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Предметно-игровая среда. Оборудование:  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флаг;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сундуки, 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шкатулки;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«сокровища».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Модельное агентство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распределять роли и действовать в соответст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вии с ними, учить моделировать ролевой диалог, воспитывать дружеское отношение друг к другу, определять характеры героев, оценивать их поступки. Отображать в игре явления общественной жизни.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поступление в модельное агентство;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обучение, сценическая речь, </w:t>
      </w:r>
      <w:proofErr w:type="spellStart"/>
      <w:r w:rsidRPr="00F136AB">
        <w:rPr>
          <w:rFonts w:ascii="Times New Roman" w:hAnsi="Times New Roman"/>
          <w:color w:val="000000" w:themeColor="text1"/>
          <w:sz w:val="28"/>
          <w:szCs w:val="28"/>
        </w:rPr>
        <w:t>сценодвижение</w:t>
      </w:r>
      <w:proofErr w:type="spell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и др.; 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выбор моделей для показа; 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с модельерами;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с фотографами;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составление «</w:t>
      </w:r>
      <w:proofErr w:type="spellStart"/>
      <w:r w:rsidRPr="00F136AB">
        <w:rPr>
          <w:rFonts w:ascii="Times New Roman" w:hAnsi="Times New Roman"/>
          <w:color w:val="000000" w:themeColor="text1"/>
          <w:sz w:val="28"/>
          <w:szCs w:val="28"/>
        </w:rPr>
        <w:t>портфолио</w:t>
      </w:r>
      <w:proofErr w:type="spellEnd"/>
      <w:r w:rsidRPr="00F136AB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показ мод,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камера;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декорации;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косметические наборы.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136A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Моряки. Рыбаки. Подводная </w:t>
      </w:r>
      <w:r w:rsidR="00F136A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лодка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7817DC" w:rsidRPr="00F136AB" w:rsidRDefault="007817DC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самостоятельно распределять роли и дейст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вовать в соответствии с ними, самостоятельно делать необхо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димые постройки. Отображать в игре знания детей об окру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жающей жизни, формировать навыки позитивного общения детей и доброжелательного отношения в группе.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постройка корабля, подводной лодки;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подготовка к плаванию, выбор маршрута;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плавание, выполнение ролевых действий;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ремонт судна;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водолазов;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подъем флага на корабле;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возвращение в порт (док).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флаги;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спасательные круги;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спасательные жилеты;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акваланги;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матросские воротники.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7817DC" w:rsidRPr="00F136AB" w:rsidRDefault="007817DC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экран слежения; перископ.</w:t>
      </w:r>
    </w:p>
    <w:p w:rsidR="00CA2E44" w:rsidRPr="00F136AB" w:rsidRDefault="00CA2E44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Цирк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распределять роли и действовать в соответствии с принятой на себя ролью, воспитывать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дружеское отношение друг к другу. Закреплять представления детей об учреждениях культуры,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правилах поведения в общественных местах, закреплять знания о цирке и его работниках.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изготовление билетов, программок циркового представ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ления;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подготовка костюмов;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покупка билетов; приход в цирк;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покупка атрибутов;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подготовка артистов к представлению, составление про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граммы;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цирковое представление с антрактом;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фотографирование.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Предметно-игровая среда. Оборудование: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афиши; билеты;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программки; элементы костюмов;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атрибуты: носики, колпаки, свистульки, мыльные пузы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ри, «ушки»;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гирлянды, фигурки клоунов, флажки и др.;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атрибуты для цирковых артистов: канаты, обручи, шары,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булавы;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грим, косметические наборы;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спецодежда для билетеров, работников буфета и др.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Театр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Научить действовать детей в соответствии с принятой на себя ролью, формировать доброжелательное отношение между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театра;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изготовление афиши, билетов;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приход в театр зрителей;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подготовка к спектаклю актеров;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подготовка сцены к представлению работниками театра;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спектакль с антрактом.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ширма;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различные виды театров;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афиши;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билеты;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программки;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элементы костюмов.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Исследователи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ских условиях труда. Учить моделировать игровой диалог.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объекта исследований;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создание лаборатории;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проведение опытной работы;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фотографирование, съемки промежуточных результатов;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занесение результатов исследований в журнал;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научный совет;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подведение итогов исследований.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наборы для лаборатории;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микроскопы;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увеличительные стекла;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различные насекомые (пласт.);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природные материалы;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стаканчики, пробирки;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насос.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Почта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пользоваться в игре предметами-заместителями,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взрослых, передавать отношения между людьми, практическое примене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ние знаний о количестве и счете, развитие умения действовать с предметами и без предметов, рассказывать о выполняемых действиях.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почтового отделения с различными отделами;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работа отдела доставки;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отдела связи;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работа отдела почтовых переводов и посылок, бандеролей;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телеграф.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сумки почтальонов;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конверты;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открытки;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газеты, журналы;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посылки;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подписные листы;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бланки;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справочные журналы;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печати, штампы.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Редакция</w:t>
      </w:r>
    </w:p>
    <w:p w:rsidR="003053A3" w:rsidRPr="00F136AB" w:rsidRDefault="00F136AB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3053A3" w:rsidRPr="00F136AB">
        <w:rPr>
          <w:rFonts w:ascii="Times New Roman" w:hAnsi="Times New Roman"/>
          <w:color w:val="000000" w:themeColor="text1"/>
          <w:sz w:val="28"/>
          <w:szCs w:val="28"/>
        </w:rPr>
        <w:t>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редакционная коллегия;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изготовление макета газеты, журнала;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распределение заданий и их выполнение;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фотографирование, написание статей;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использование рисунков, придумывание заголовков;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составление газеты (журнала).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фотоаппараты;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макеты журналов;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блокноты;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фотопленка;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пишущая машинка;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компьютер;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рисунки.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Корпорация «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Билайн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самостоятельно распределять роли и дейст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влекательные для себя моменты, учить оценивать качество выполнения задания, формировать навыки сотрудничества.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операторов связи;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работа менеджеров по продажам сре</w:t>
      </w:r>
      <w:proofErr w:type="gramStart"/>
      <w:r w:rsidRPr="00F136AB">
        <w:rPr>
          <w:rFonts w:ascii="Times New Roman" w:hAnsi="Times New Roman"/>
          <w:color w:val="000000" w:themeColor="text1"/>
          <w:sz w:val="28"/>
          <w:szCs w:val="28"/>
        </w:rPr>
        <w:t>дств св</w:t>
      </w:r>
      <w:proofErr w:type="gramEnd"/>
      <w:r w:rsidRPr="00F136AB">
        <w:rPr>
          <w:rFonts w:ascii="Times New Roman" w:hAnsi="Times New Roman"/>
          <w:color w:val="000000" w:themeColor="text1"/>
          <w:sz w:val="28"/>
          <w:szCs w:val="28"/>
        </w:rPr>
        <w:t>язи;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ремонтная мастерская;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оплата услуг;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справочная служба.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Предметно-игровая среда. Оборудование: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сотовые телефоны;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компьютеры;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бланки счетов;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чеки;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предметы и пакеты с символикой «</w:t>
      </w:r>
      <w:proofErr w:type="spellStart"/>
      <w:r w:rsidRPr="00F136AB">
        <w:rPr>
          <w:rFonts w:ascii="Times New Roman" w:hAnsi="Times New Roman"/>
          <w:color w:val="000000" w:themeColor="text1"/>
          <w:sz w:val="28"/>
          <w:szCs w:val="28"/>
        </w:rPr>
        <w:t>билайн</w:t>
      </w:r>
      <w:proofErr w:type="spell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136AB">
        <w:rPr>
          <w:rFonts w:ascii="Times New Roman" w:hAnsi="Times New Roman"/>
          <w:color w:val="000000" w:themeColor="text1"/>
          <w:sz w:val="28"/>
          <w:szCs w:val="28"/>
        </w:rPr>
        <w:t>бейджики</w:t>
      </w:r>
      <w:proofErr w:type="spell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для сотрудников;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рекламные проспекты, журналы.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Зоопарк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ных трудовых процессах по обслуживанию животных.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игровые действия: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приобретение билетов в зоопарк;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изучение плана зоопарка,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выбор маршрута;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площадка молодняка,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проводников с молодня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ком;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экскурсия по зоопарку,  наблюдение кормления животных,  уборки вольеров;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площадка отдыха.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билеты;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схема зоопарка;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указатели;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строительный материал;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элементы костюмов животных;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набор игрушек-животных.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136A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Кафе. «Макдоналдс». Пиццерия.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Научить </w:t>
      </w:r>
      <w:proofErr w:type="gramStart"/>
      <w:r w:rsidRPr="00F136AB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proofErr w:type="gram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распределять роли и действовать в соответствии с ролью, учить самостоятельно создавать необ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столика;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знакомство с меню;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прием заказа;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приготовление заказа;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прием пищи;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с менеджером при необходимости (жалоба, благо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дарность);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оплата заказа;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уборка столика, мойка посуды.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фартуки;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наборы посуды;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подносы;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меню;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скатерти;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полотенца;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салфетки;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наборы продуктов;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пиццерия. 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Библиотека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чимость библиотек. Расширять представления о работниках библиотеки, закреплять правила поведения в общественном месте. Развивать память, речь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формуляров читателей;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прием заявок библиотекарем;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с. картотекой (использование компьютера);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выдача книг;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поиск необходимых книг в архиве; читальный зал.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Предметно-игровая среда. Оборудование: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компьютер;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учетные карточки;  книги; картотека.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Агентство недвижимости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умение детей самостоятельно распределять роли и действовать согласно им. Расширять сферу социальной активности детей и их представления об окружающем, закреплять знания о работе агентств по продаже недвижимости, предоставлять ребенку возможность занимать различные позиции взрослых (директор агентства — менеджер по </w:t>
      </w:r>
      <w:proofErr w:type="gramEnd"/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прода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жам — работник рекламной службы — покупатель).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игровые действия: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рекламными проспектами;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недвижимости;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обсуждение местонахождения недвижимости;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знакомство с особенностями планировки и оформления;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сделки;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оплата покупки;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рекламные журналы;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планы квартир;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фотографии домов.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136A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Исслед</w:t>
      </w:r>
      <w:r w:rsidR="00F136A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ователи космоса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Научить детей самостоятельно распределять роли, пони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мать воображаемую ситуацию и действовать в соответствии с ней. Закреплять знания детей об исследованиях в области кос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моса, о специфических условиях труда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исследователей, учить моделировать игровой диалог, использовать различные конст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рукторы, строительные материалы, предметы-заместители. 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Развивать творческое воображение, связную речь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объекта исследования (планета, звезда, грунт с дру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гой планеты и т. д.);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создание лаборатории;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в обсерватории;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проведение опытной работы;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изучение фотографий, видеосъемки из космоса;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использование космических научных станций;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ученый совет;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подведение итогов исследований.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карта космического неба;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карта созвездий;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элементы космических кораблей;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бинокли, рации;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журнал наблюдений.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•телескоп.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Химчистка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обслуживании, закреплять знания детей о служащих химчист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ки. Развивать память, активизировать речь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игровые действия: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прием заказа; оформление заказа;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оплата заказа;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чистка одежды;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лаборатории для поиска новых средств;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заказа;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доставка заказа.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бланки приема;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чехлы для одежды;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одежда;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набор для лаборатории;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стиральная машинка;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утюг.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Экологи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Создавать условия и поощрять социальное 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логов, ее необходимости для сохранения природы, социальной значимости.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объекта, работа с картами, планами местности;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изучение экологических паспортов;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изучение экологической обстановки (пробы воды, воздуха, почвы и т. д.);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предъявление штрафных санкций;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работы по исправлению экологической ситуации;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фотографирование, съемка нарушений.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планы, карты, схемы местности;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« Красная книга »;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халаты;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путеводители;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видеокамера;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паспорта различных животных и растений.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Служба спасения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Создавать условия и поощрять социальное творчество, формировать умение распределяться на подгруппы в соответст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работы служ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бы спасения, ее необходимости, мобильности в чрезвычайных ситуациях. Развивать речь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вызов по тревоге;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осмотр места происшествия, ориентировка на местности</w:t>
      </w:r>
      <w:proofErr w:type="gramStart"/>
      <w:r w:rsidRPr="00F136AB">
        <w:rPr>
          <w:rFonts w:ascii="Times New Roman" w:hAnsi="Times New Roman"/>
          <w:color w:val="000000" w:themeColor="text1"/>
          <w:sz w:val="28"/>
          <w:szCs w:val="28"/>
        </w:rPr>
        <w:t>;,</w:t>
      </w:r>
      <w:proofErr w:type="gramEnd"/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распределение спасательных работ между разными груп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пами;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использование техники специального назначения;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спасение пострадавших;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оказание первой медицинской помощи;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доставка необходимых предметов в район происшествия;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возвращение на базу.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набор техники специального назначения;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рации, телефоны;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планы, карты;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символика службы спасения;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инструменты;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защитные каски, перчатки;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фонари;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использование атрибутов из других игр, например «Скорая помощь».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пульты управления,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грузовой транспорт;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тросы (веревки).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Олимпиада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>зма, формированию совместной де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ятельности, направлять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внимание детей на качество испол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няемых ролей, их социальную значимость.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зажжение олимпийского огня;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представление и шествие команд;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приветствие спортсменам руководителя страны или ми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нистра спорта;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открытие олимпиады и концерт;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выступления;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закрытие олимпиады.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олимпийская символика;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эмблемы команд;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судейские свистки, финишные ленты;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медали и др. награды;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секундомер, рулетка;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микрофоны, фотоаппараты.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фотографии столиц Олимпийских игр;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флаги, флажки для болельщиков;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стартовый пистолет;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имитация факела.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Первобытные люди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Выполнять различные роли в со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>ответствии с развитием сю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жета,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использовать различные строительные, бросовые матери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алы для изготовления необходимой атрибутики, формировать умение планировать действия всех играющих. Отобразить в игре события прошлого. Развивать творческое воображение, активизировать речь детей.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устройство пещер, обустройство их;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изготовление орудий труда, посуды, оружия, украшений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охота, приготовление пищи;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воспитание детей и обучение их письму, счету;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рисование наскальной живописи, написание пикто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грамм;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праздники древних людей.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инструменты и орудия труда (предметы-заместители);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природный материал;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украшения;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следы животных;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лук, копье;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макеты костра, пещеры;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плоскостные изображения древних животных;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наскальная живопись.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элементы одежды первобытных людей;</w:t>
      </w:r>
    </w:p>
    <w:p w:rsidR="003053A3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сети, арканы.</w:t>
      </w:r>
    </w:p>
    <w:p w:rsidR="00F136AB" w:rsidRPr="00F136AB" w:rsidRDefault="00F136AB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Музей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Учить детей самостоятельно распределять роли и дейст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вовать в соответствии с ними. Отображать в игре со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бытия общественной жизни, нормы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общественной жизни, поведения в культурных местах, учить внимательно, доброжелательно относиться друг к другу. Развивать речь детей, обогащать словарь детей.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подготовка к посещению музея;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рассматривание путеводителей;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выбор музея;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экспозиции;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экскурсия;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реставрационная мастерская.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коллекции предметов декоративно-прикладного искус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ства;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фотографии, репродукции;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вывески;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альбомы по искусству;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путеводители по музеям различной направленности.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•паспорта на экспонаты;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•инструменты для реставраторов, спецодежда.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Банк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Выбирать роль и действовать в соответствии с ней, фор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мировать навыки сотрудничества. Отражать в игре явления социальной действительности, закреплять правила поведе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softHyphen/>
        <w:t>ния в общественных местах, формировать навыки речевого этикета.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Примерные игровые действия: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посещение банка, выбор необходимых услуг;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кассы, пункта обмена валют;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документов, прием коммунальных платежей;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работа с пластиковыми картами;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консультации с директором банка.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бланки;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касса;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сберегательные книжки;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компьютер.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пластиковые карточки;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деньги разных стран;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аппарат для работы с пластиковыми карточками.    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</w:p>
    <w:p w:rsidR="003053A3" w:rsidRPr="00F136AB" w:rsidRDefault="00F136AB" w:rsidP="00F136A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Дизайнерская студия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Цели:</w:t>
      </w:r>
    </w:p>
    <w:p w:rsidR="003053A3" w:rsidRPr="00F136AB" w:rsidRDefault="003053A3" w:rsidP="00F136A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Учить </w:t>
      </w:r>
      <w:proofErr w:type="gramStart"/>
      <w:r w:rsidRPr="00F136AB">
        <w:rPr>
          <w:rFonts w:ascii="Times New Roman" w:hAnsi="Times New Roman"/>
          <w:color w:val="000000" w:themeColor="text1"/>
          <w:sz w:val="28"/>
          <w:szCs w:val="28"/>
        </w:rPr>
        <w:t>самостоятельно</w:t>
      </w:r>
      <w:proofErr w:type="gram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распределять роли и действовать согласно роли, формировать навык речевого Этикета, учить включаться в групповую работу и самостоятельно находить в ней привлекательные моменты, учить оценивать качество выполнения задания (своей работы и</w:t>
      </w:r>
      <w:r w:rsidR="00F136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6AB">
        <w:rPr>
          <w:rFonts w:ascii="Times New Roman" w:hAnsi="Times New Roman"/>
          <w:color w:val="000000" w:themeColor="text1"/>
          <w:sz w:val="28"/>
          <w:szCs w:val="28"/>
        </w:rPr>
        <w:t>партнеров по игре), учить выражать свое мнение публично; закреплять знания детей об окружающей жизни, продолжать знакомить с работниками дизайнерской студии.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игровые действия: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выбор объекта, 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прием заказа;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конкурс макетов;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подбор материалов, измерение площади работ;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согласование с заказчиком;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оформление интерьера, сдача заказа;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дополнения декоративными деталями;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решение при возникновении конфликтных или спорных ситуаций;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оплата заказа.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Предметно-игровая среда. Оборудование: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альбомы для оформления интерьеров;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образцы тканей, обоев, краски и др.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планировка различных помещений;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декоративные украшения;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136AB">
        <w:rPr>
          <w:rFonts w:ascii="Times New Roman" w:hAnsi="Times New Roman"/>
          <w:color w:val="000000" w:themeColor="text1"/>
          <w:sz w:val="28"/>
          <w:szCs w:val="28"/>
        </w:rPr>
        <w:t>фланелеграф</w:t>
      </w:r>
      <w:proofErr w:type="spellEnd"/>
      <w:r w:rsidRPr="00F136AB">
        <w:rPr>
          <w:rFonts w:ascii="Times New Roman" w:hAnsi="Times New Roman"/>
          <w:color w:val="000000" w:themeColor="text1"/>
          <w:sz w:val="28"/>
          <w:szCs w:val="28"/>
        </w:rPr>
        <w:t xml:space="preserve"> с набором картинок мебели и декоративных украшений;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сантиметр;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рулетка.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Перспектива обогащения предметно-игровой среды: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альбомы с образцами светильников;</w:t>
      </w:r>
    </w:p>
    <w:p w:rsidR="003053A3" w:rsidRPr="00F136AB" w:rsidRDefault="003053A3" w:rsidP="00F136A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36AB">
        <w:rPr>
          <w:rFonts w:ascii="Times New Roman" w:hAnsi="Times New Roman"/>
          <w:color w:val="000000" w:themeColor="text1"/>
          <w:sz w:val="28"/>
          <w:szCs w:val="28"/>
        </w:rPr>
        <w:t>альбомы по флористике</w:t>
      </w:r>
    </w:p>
    <w:sectPr w:rsidR="003053A3" w:rsidRPr="00F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A3"/>
    <w:rsid w:val="003053A3"/>
    <w:rsid w:val="007817DC"/>
    <w:rsid w:val="00CA2E44"/>
    <w:rsid w:val="00F136AB"/>
    <w:rsid w:val="00F3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53A3"/>
    <w:rPr>
      <w:rFonts w:ascii="Calibri" w:eastAsia="Calibri" w:hAnsi="Calibri"/>
      <w:sz w:val="22"/>
      <w:szCs w:val="22"/>
    </w:rPr>
  </w:style>
  <w:style w:type="character" w:customStyle="1" w:styleId="FontStyle26">
    <w:name w:val="Font Style26"/>
    <w:basedOn w:val="a0"/>
    <w:rsid w:val="003053A3"/>
    <w:rPr>
      <w:rFonts w:ascii="Bookman Old Style" w:hAnsi="Bookman Old Style" w:cs="Bookman Old Style"/>
      <w:sz w:val="18"/>
      <w:szCs w:val="18"/>
    </w:rPr>
  </w:style>
  <w:style w:type="character" w:customStyle="1" w:styleId="FontStyle33">
    <w:name w:val="Font Style33"/>
    <w:basedOn w:val="a0"/>
    <w:rsid w:val="003053A3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4">
    <w:name w:val="Font Style34"/>
    <w:basedOn w:val="a0"/>
    <w:rsid w:val="003053A3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3053A3"/>
    <w:rPr>
      <w:rFonts w:ascii="Century Schoolbook" w:hAnsi="Century Schoolbook" w:cs="Century Schoolbook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2021-02-27T08:28:00Z</dcterms:created>
  <dcterms:modified xsi:type="dcterms:W3CDTF">2021-02-27T08:28:00Z</dcterms:modified>
</cp:coreProperties>
</file>