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28" w:rsidRDefault="00B91F28" w:rsidP="00B91F28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B91F28" w:rsidRDefault="00B91F28" w:rsidP="00B91F28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B91F28" w:rsidRDefault="00B91F28" w:rsidP="00B91F28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B91F28" w:rsidRDefault="00B91F28" w:rsidP="00B91F28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B91F28" w:rsidRDefault="00B91F28" w:rsidP="00B91F28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B91F28" w:rsidRDefault="00B91F28" w:rsidP="00B91F28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B91F28" w:rsidRDefault="00B91F28" w:rsidP="00B91F28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B91F28" w:rsidRDefault="00B91F28" w:rsidP="00B91F28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B91F28" w:rsidRDefault="00B91F28" w:rsidP="00B91F28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B91F28" w:rsidRDefault="00B91F28" w:rsidP="008A157B">
      <w:pPr>
        <w:spacing w:after="0" w:line="240" w:lineRule="auto"/>
        <w:rPr>
          <w:rFonts w:ascii="Comic Sans MS" w:eastAsia="Times New Roman" w:hAnsi="Comic Sans MS" w:cs="Times New Roman"/>
          <w:b/>
          <w:color w:val="130B81"/>
          <w:sz w:val="48"/>
          <w:szCs w:val="48"/>
          <w:lang w:eastAsia="ru-RU"/>
        </w:rPr>
      </w:pPr>
    </w:p>
    <w:p w:rsidR="00412CF3" w:rsidRPr="007E2F7B" w:rsidRDefault="00B91F28" w:rsidP="007E2F7B">
      <w:pPr>
        <w:pStyle w:val="1"/>
        <w:jc w:val="center"/>
        <w:rPr>
          <w:rFonts w:eastAsia="Times New Roman"/>
          <w:color w:val="00B050"/>
          <w:sz w:val="56"/>
          <w:szCs w:val="56"/>
          <w:lang w:eastAsia="ru-RU"/>
        </w:rPr>
      </w:pPr>
      <w:r w:rsidRPr="007E2F7B">
        <w:rPr>
          <w:rFonts w:eastAsia="Times New Roman"/>
          <w:color w:val="00B050"/>
          <w:sz w:val="56"/>
          <w:szCs w:val="56"/>
          <w:lang w:eastAsia="ru-RU"/>
        </w:rPr>
        <w:t>«</w:t>
      </w:r>
      <w:r w:rsidR="00412CF3" w:rsidRPr="007E2F7B">
        <w:rPr>
          <w:rFonts w:eastAsia="Times New Roman"/>
          <w:color w:val="00B050"/>
          <w:sz w:val="56"/>
          <w:szCs w:val="56"/>
          <w:lang w:eastAsia="ru-RU"/>
        </w:rPr>
        <w:t>Игры,  направленные</w:t>
      </w:r>
    </w:p>
    <w:p w:rsidR="00B91F28" w:rsidRDefault="00412CF3" w:rsidP="007E2F7B">
      <w:pPr>
        <w:pStyle w:val="1"/>
        <w:jc w:val="center"/>
        <w:rPr>
          <w:rFonts w:eastAsia="Times New Roman"/>
          <w:color w:val="00B050"/>
          <w:sz w:val="56"/>
          <w:szCs w:val="56"/>
          <w:lang w:eastAsia="ru-RU"/>
        </w:rPr>
      </w:pPr>
      <w:r w:rsidRPr="007E2F7B">
        <w:rPr>
          <w:rFonts w:eastAsia="Times New Roman"/>
          <w:color w:val="00B050"/>
          <w:sz w:val="56"/>
          <w:szCs w:val="56"/>
          <w:lang w:eastAsia="ru-RU"/>
        </w:rPr>
        <w:t xml:space="preserve">на </w:t>
      </w:r>
      <w:r w:rsidR="00573BA6">
        <w:rPr>
          <w:rFonts w:eastAsia="Times New Roman"/>
          <w:color w:val="00B050"/>
          <w:sz w:val="56"/>
          <w:szCs w:val="56"/>
          <w:lang w:eastAsia="ru-RU"/>
        </w:rPr>
        <w:t>сближение</w:t>
      </w:r>
      <w:r w:rsidR="002C22AE" w:rsidRPr="007E2F7B">
        <w:rPr>
          <w:rFonts w:eastAsia="Times New Roman"/>
          <w:color w:val="00B050"/>
          <w:sz w:val="56"/>
          <w:szCs w:val="56"/>
          <w:lang w:eastAsia="ru-RU"/>
        </w:rPr>
        <w:t xml:space="preserve"> детского коллектива</w:t>
      </w:r>
      <w:r w:rsidR="00B91F28" w:rsidRPr="007E2F7B">
        <w:rPr>
          <w:rFonts w:eastAsia="Times New Roman"/>
          <w:color w:val="00B050"/>
          <w:sz w:val="56"/>
          <w:szCs w:val="56"/>
          <w:lang w:eastAsia="ru-RU"/>
        </w:rPr>
        <w:t>»</w:t>
      </w:r>
    </w:p>
    <w:p w:rsidR="007E2F7B" w:rsidRPr="007E2F7B" w:rsidRDefault="007E2F7B" w:rsidP="007E2F7B">
      <w:pPr>
        <w:jc w:val="center"/>
        <w:rPr>
          <w:rFonts w:ascii="Rommen" w:hAnsi="Rommen"/>
          <w:color w:val="00B050"/>
          <w:sz w:val="36"/>
          <w:szCs w:val="36"/>
          <w:lang w:eastAsia="ru-RU"/>
        </w:rPr>
      </w:pPr>
      <w:r w:rsidRPr="007E2F7B">
        <w:rPr>
          <w:rFonts w:ascii="Rommen" w:hAnsi="Rommen"/>
          <w:color w:val="00B050"/>
          <w:sz w:val="36"/>
          <w:szCs w:val="36"/>
          <w:lang w:eastAsia="ru-RU"/>
        </w:rPr>
        <w:t>для детей 4-7 лет</w:t>
      </w:r>
    </w:p>
    <w:p w:rsidR="00B91F28" w:rsidRPr="00B91F28" w:rsidRDefault="00B91F28" w:rsidP="00B91F2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130B81"/>
          <w:sz w:val="48"/>
          <w:szCs w:val="48"/>
          <w:lang w:eastAsia="ru-RU"/>
        </w:rPr>
      </w:pPr>
    </w:p>
    <w:p w:rsidR="00B91F28" w:rsidRDefault="00B91F28" w:rsidP="00B91F28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B91F28" w:rsidRDefault="00B91F28" w:rsidP="00B91F28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B91F28" w:rsidRDefault="00B91F28" w:rsidP="00B91F28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B91F28" w:rsidRDefault="00B91F28" w:rsidP="00B91F28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B91F28" w:rsidRDefault="00B91F28" w:rsidP="00B91F28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B91F28" w:rsidRDefault="00B91F28" w:rsidP="00B91F28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B91F28" w:rsidRDefault="00B91F28" w:rsidP="00B91F28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B91F28" w:rsidRDefault="00B91F28" w:rsidP="00B91F28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CB6AD4" w:rsidRDefault="00CB6AD4" w:rsidP="00B91F28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B91F28" w:rsidRDefault="00B91F28" w:rsidP="00B91F28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B91F28" w:rsidRDefault="00B91F28" w:rsidP="00B91F2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464646"/>
          <w:sz w:val="32"/>
          <w:szCs w:val="32"/>
          <w:lang w:eastAsia="ru-RU"/>
        </w:rPr>
      </w:pPr>
    </w:p>
    <w:p w:rsidR="009048F3" w:rsidRDefault="009048F3" w:rsidP="00B91F2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464646"/>
          <w:sz w:val="32"/>
          <w:szCs w:val="32"/>
          <w:lang w:eastAsia="ru-RU"/>
        </w:rPr>
      </w:pPr>
    </w:p>
    <w:p w:rsidR="00412CF3" w:rsidRDefault="007E2F7B" w:rsidP="007E2F7B">
      <w:pPr>
        <w:tabs>
          <w:tab w:val="left" w:pos="4082"/>
        </w:tabs>
        <w:spacing w:after="0" w:line="240" w:lineRule="auto"/>
        <w:rPr>
          <w:rFonts w:ascii="Comic Sans MS" w:eastAsia="Times New Roman" w:hAnsi="Comic Sans MS" w:cs="Times New Roman"/>
          <w:b/>
          <w:color w:val="464646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b/>
          <w:color w:val="464646"/>
          <w:sz w:val="32"/>
          <w:szCs w:val="32"/>
          <w:lang w:eastAsia="ru-RU"/>
        </w:rPr>
        <w:tab/>
      </w:r>
    </w:p>
    <w:p w:rsidR="007E2F7B" w:rsidRDefault="007E2F7B" w:rsidP="007E2F7B">
      <w:pPr>
        <w:tabs>
          <w:tab w:val="left" w:pos="4082"/>
        </w:tabs>
        <w:spacing w:after="0" w:line="240" w:lineRule="auto"/>
        <w:rPr>
          <w:rFonts w:ascii="Comic Sans MS" w:eastAsia="Times New Roman" w:hAnsi="Comic Sans MS" w:cs="Times New Roman"/>
          <w:b/>
          <w:color w:val="464646"/>
          <w:sz w:val="32"/>
          <w:szCs w:val="32"/>
          <w:lang w:eastAsia="ru-RU"/>
        </w:rPr>
      </w:pPr>
    </w:p>
    <w:p w:rsidR="007E2F7B" w:rsidRDefault="007E2F7B" w:rsidP="007E2F7B">
      <w:pPr>
        <w:tabs>
          <w:tab w:val="left" w:pos="4082"/>
        </w:tabs>
        <w:spacing w:after="0" w:line="240" w:lineRule="auto"/>
        <w:rPr>
          <w:rFonts w:ascii="Comic Sans MS" w:eastAsia="Times New Roman" w:hAnsi="Comic Sans MS" w:cs="Times New Roman"/>
          <w:b/>
          <w:color w:val="464646"/>
          <w:sz w:val="32"/>
          <w:szCs w:val="32"/>
          <w:lang w:eastAsia="ru-RU"/>
        </w:rPr>
      </w:pPr>
    </w:p>
    <w:p w:rsidR="007E2F7B" w:rsidRDefault="007E2F7B" w:rsidP="007E2F7B">
      <w:pPr>
        <w:tabs>
          <w:tab w:val="left" w:pos="4082"/>
        </w:tabs>
        <w:spacing w:after="0" w:line="240" w:lineRule="auto"/>
        <w:rPr>
          <w:rFonts w:ascii="Comic Sans MS" w:eastAsia="Times New Roman" w:hAnsi="Comic Sans MS" w:cs="Times New Roman"/>
          <w:b/>
          <w:color w:val="464646"/>
          <w:sz w:val="32"/>
          <w:szCs w:val="32"/>
          <w:lang w:eastAsia="ru-RU"/>
        </w:rPr>
      </w:pPr>
    </w:p>
    <w:p w:rsidR="007E2F7B" w:rsidRDefault="007E2F7B" w:rsidP="007E2F7B">
      <w:pPr>
        <w:tabs>
          <w:tab w:val="left" w:pos="4082"/>
        </w:tabs>
        <w:spacing w:after="0" w:line="240" w:lineRule="auto"/>
        <w:rPr>
          <w:rFonts w:ascii="Comic Sans MS" w:eastAsia="Times New Roman" w:hAnsi="Comic Sans MS" w:cs="Times New Roman"/>
          <w:b/>
          <w:color w:val="464646"/>
          <w:sz w:val="32"/>
          <w:szCs w:val="32"/>
          <w:lang w:eastAsia="ru-RU"/>
        </w:rPr>
      </w:pPr>
    </w:p>
    <w:p w:rsidR="007E2F7B" w:rsidRDefault="007E2F7B" w:rsidP="007E2F7B">
      <w:pPr>
        <w:tabs>
          <w:tab w:val="left" w:pos="4082"/>
        </w:tabs>
        <w:spacing w:after="0" w:line="240" w:lineRule="auto"/>
        <w:rPr>
          <w:rFonts w:ascii="Comic Sans MS" w:eastAsia="Times New Roman" w:hAnsi="Comic Sans MS" w:cs="Times New Roman"/>
          <w:b/>
          <w:color w:val="464646"/>
          <w:sz w:val="32"/>
          <w:szCs w:val="32"/>
          <w:lang w:eastAsia="ru-RU"/>
        </w:rPr>
      </w:pPr>
    </w:p>
    <w:p w:rsidR="007E2F7B" w:rsidRDefault="007E2F7B" w:rsidP="007E2F7B">
      <w:pPr>
        <w:tabs>
          <w:tab w:val="left" w:pos="4082"/>
        </w:tabs>
        <w:spacing w:after="0" w:line="240" w:lineRule="auto"/>
        <w:rPr>
          <w:rFonts w:ascii="Comic Sans MS" w:eastAsia="Times New Roman" w:hAnsi="Comic Sans MS" w:cs="Times New Roman"/>
          <w:b/>
          <w:color w:val="464646"/>
          <w:sz w:val="32"/>
          <w:szCs w:val="32"/>
          <w:lang w:eastAsia="ru-RU"/>
        </w:rPr>
      </w:pPr>
    </w:p>
    <w:p w:rsidR="00412CF3" w:rsidRPr="00573BA6" w:rsidRDefault="00412CF3" w:rsidP="00A30676">
      <w:pPr>
        <w:spacing w:after="0" w:line="240" w:lineRule="auto"/>
        <w:rPr>
          <w:rFonts w:ascii="Comic Sans MS" w:eastAsia="Times New Roman" w:hAnsi="Comic Sans MS" w:cs="Times New Roman"/>
          <w:b/>
          <w:color w:val="464646"/>
          <w:sz w:val="32"/>
          <w:szCs w:val="32"/>
          <w:lang w:eastAsia="ru-RU"/>
        </w:rPr>
      </w:pP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  <w:t>Услышь своё имя.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  Цель: развитие скорости реакции, моторной ловкости.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  Возраст: 5-6 лет.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  Количество играющих: 5-15 человек.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  Необходимые приспособления: мяч.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 Описание игры: играющие становятся в круг,  спинами внутрь круга. Игрок,  у которого в руках мяч, бросает его в круг, называя при этом имя. Названный ребёнок должен повернуться лицом внутрь круга и поймать мяч. Победителем становится тот, кто ловил мяч чаще других.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Комментарий: часто в порыве игры первый участник очень сильно забрасывает мяч, и названный ребёнок не может его поймать. В таком случае с детьми оговариваются штрафы, которые будут накладываться на первых игроков. Это может быть чтение стихотворения, прыжки на одной ноге по кругу – всё зависит от участников.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  <w:t>Гонка мячей.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 Цель: развитие умения действовать сообща, развитие моторной ловкости.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 Возраст: 5-6 лет.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 Количество играющих: 6-16 человек.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 Необходимые приспособления: два мяча разных цветов.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 Описание игры: дети становятся в круг, делятся на две команды и выбирают капитанов. Капитаны начинают бросать мячик членам своей команды, а игроки передают его дальше по кругу. Побеждает команда, капитан которой получит мяч раньше.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 Игру можно усложнить, если  предложить такие условия: капитаны команд оббегают круг и лишь затем передают мяч следующему игроку. Побеждает команда, игроки которой первыми закончат бегать.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 Комментарий:  этой игре дети на практике осваивают навыки командного взаимодействия, основанного на осознании того, что победа команды зависит от каждого её участника.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  <w:t>Крокодил в болоте.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 Цель: развитие двигательной активности и воспитание умения сдерживаться.    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 Возраст:   4-6 лет.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 Количество играющих: 5-6 человек.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 Необходимые приспособления: различные геометрические фигуры, в    вырезанные из картона «кочки» на болоте.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 Описание игры: по ковру раскладывают «кочки». Дети – «охотники», они ловят крокодила, молча и как можно тише прыгая с кочки </w:t>
      </w: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lastRenderedPageBreak/>
        <w:t>на кочку. В роли крокодила лучше всего выступать взрослому, так как он ловит незадачливых «охотников», которые сильно шумят («крокодил» называет имя, и «охотник» должен подойти к нему).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Комментарии: число «крокодилов» может увеличиваться по мере развития игры. Также будет интересно расширить сюжет, ввести какие-то дополнительные ограничения. Например, можно договориться, что когда наступает ночь, прыгать можно только по квадратным «кочкам», а когда день – по круглым. Команды «День», «Ночь» взрослый может подавать голосом, а может использовать какой-нибудь звуковой сигнал, что также будет способствовать развитию навыков регуляции поведения.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  <w:t>На мостике.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 Цель: развитие коммуникативных навыков, моторной ловкости.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 Возраст: 5-6 лет.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 Количество играющих: две команды.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 Описание игры: взрослый предлагает пройти по мостику через пропасть. Для этого на полу или на земле чертится мостик – полоска шириной 30-40 см. По условию, по «мостику» должны с двух сторон на встречу, друг другу идти одновременно два человека, иначе он перевернётся. Также важно не переступить через черту, иначе играющий считается свалившимся в пропасть и выбывает из игры. Вместе с ним выбывает и второй игрок (потому что, когда он остался один, мостик перевернулся). Пока два ребёнка идут по «мостику», остальные за них активно «болеют».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Комментарии: приступив к игре, дети должны договориться о темпе движения, следить за синхронностью, а при встрече на середине мостика – аккуратно поменяться местами и дойти до конца.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  <w:t>Маленькое приведение.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Цель: научить, в приемлемой форме выплеснуть, накопившийся у агрессивного ребёнка гнев.</w:t>
      </w:r>
    </w:p>
    <w:p w:rsid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Описание игры: «Ребята! Сейчас мы с вами будем играть в маленьких добрых приведений. Нам захотелось немного похулиганить и слегка напугать друг друга. По моему хлопку вы будете делать руками вот такое движение (педагог приподнимает согнутые в локтях руки, пальцы растопырены) и произносить страшным голосом звук «У», если я буду тихо хлопать, вы будете тихо произносить «У», если я буду громко хлопать, вы будете пугать громко. Но помните, что мы добрые привидения и хотим только слегка пошутить». Затем педагог хлопает в ладоши. «Молодцы! Пошутили и достаточно. Давайте снова станем детьми».</w:t>
      </w:r>
    </w:p>
    <w:p w:rsid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lastRenderedPageBreak/>
        <w:t xml:space="preserve">     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  <w:t>Сороконожка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Цель: научить детей взаимодействию со сверстниками, способствовать сплочению детского коллектива.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Описание игры: несколько детей (5-10 человек) встают друг за другом, держась за талию </w:t>
      </w:r>
      <w:proofErr w:type="gramStart"/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впередистоящего</w:t>
      </w:r>
      <w:proofErr w:type="gramEnd"/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. По команде ведущего Сороконожка начинает сначала просто двигаться вперёд, затем приседает, прыгает на одной ножке, проползает между препятствиями (это могут быть стулья, строительные блоки и т.д.) и выполняет другие задания. </w:t>
      </w:r>
      <w:proofErr w:type="gramStart"/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Главная задача играющих – не разорвать единую «цепь»,  сохранить Сороконожку в целости.</w:t>
      </w:r>
      <w:proofErr w:type="gramEnd"/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  <w:t>Липучка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Цель: игра способствует развитию умения взаимодействовать со сверстниками, снятию мышечного напряжения, сплочению детской группы.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Описание игры: все дети двигаются, желательно под быструю музыку. Двое детей, держась за руки, пытаются поймать сверстников. При этом они приговаривают «Я, липучка – </w:t>
      </w:r>
      <w:proofErr w:type="spellStart"/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приставучка</w:t>
      </w:r>
      <w:proofErr w:type="spellEnd"/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, я хочу тебя поймать». Каждого пойманного ребёнка «липучки» берут за руку, присоединяя его к своей компании. Затем они все вместе ловят в свои «сети» других.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Когда все дети становятся «липучками», они под спокойную музыку танцуют в кругу, держась за руки.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  <w:t>Охота на тигра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Цель: развитие коммуникативных навыков.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Необходимые приспособления: маленькая игрушка (тигр).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Описание игры:  дети встают в </w:t>
      </w:r>
      <w:proofErr w:type="gramStart"/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круг, водящий отворачивается к стене и громко считает</w:t>
      </w:r>
      <w:proofErr w:type="gramEnd"/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до десяти. Пока водящий считает, дети  передают друг другу игрушку. Когда ведущий заканчивает считать, ребёнок у которого оказалась игрушка, закрывает тигра ладошками и вытягивает руки вперёд. Остальные дети делают точно также. Водящий должен найти тигра. Если он угадал, то водящим становится тот, у которого была игрушка.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  <w:t>Ладонь в ладонь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Цель: развитие коммуникативных навыков, получение опыта взаимодействия в парах, преодоление боязни тактильного контакта.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Описание игры: дети становятся попарно, прижимая правую ладонь к левой ладони и левую ладонь к правой ладони друга. </w:t>
      </w:r>
      <w:proofErr w:type="gramStart"/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Соединённые таким образом, они должны передвигаться по комнате, обходя различные препятствия: стол, стулья, кровать, «гору», «реку» и т.д.</w:t>
      </w:r>
      <w:proofErr w:type="gramEnd"/>
    </w:p>
    <w:p w:rsid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lastRenderedPageBreak/>
        <w:t xml:space="preserve">   Комментарий: можно усложнить игру, если дать задание передвигаться прыжками, на корточках. Играющим необходимо напомнить, что ладони разжимать нельзя.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  <w:proofErr w:type="spellStart"/>
      <w:r w:rsidRPr="00412CF3"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  <w:t>Головомяч</w:t>
      </w:r>
      <w:proofErr w:type="spellEnd"/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Цель: развитие навыков сотрудничества.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Возраст: 6-7 лет.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Количество </w:t>
      </w:r>
      <w:proofErr w:type="gramStart"/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играющих</w:t>
      </w:r>
      <w:proofErr w:type="gramEnd"/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: любое чётное.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Необходимое приспособление: мяч для каждой пары.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Описание игры: дети ложатся на живот, на пол парами, так, чтобы головы оказались рядом. Точно между головами нужно положить мяч. Цель игры – встать, не уронив мяч. Мяч нельзя трогать руками. Облегчить игру можно, предложив поднимать мяч из положения на корточках. Усложнить игру – поднимать мяч втроём.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  <w:t>Дотронься…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Цель: развитие навыков общения, умения просить, снятие телесных зажимов.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Количество играющих: 6-8 человек.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Описание игры: дети становятся в круг, в центр складывают игрушки. Ведущий произносит: «дотронься до… (глаза, колеса, правой ноги, хвоста и т.д.</w:t>
      </w:r>
      <w:proofErr w:type="gramStart"/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)</w:t>
      </w:r>
      <w:proofErr w:type="gramEnd"/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». Кто не нашёл необходимого предмета – водит.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Комментарий: игрушек должно быть меньше, чем детей. Если у детей коммуникативные навыки развиты плохо, на начальных этапах игры могут развиваться конфликты. Но в дальнейшем, при систематическом проведении бесед и обсуждении проблемных ситуаций с нравственным содержанием, с включением этой и подобных игр, дети научатся делиться, находить общий язык.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  <w:t>Улитка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Цель: развитие выдержки и самоконтроля.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Количество играющих: 4-5 человек.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Описание игры: дети становятся в одну линию и по сигналу начинают медленно продвигаться к заранее оговоренному месту, причём нельзя останавливаться и разворачиваться. Побеждает </w:t>
      </w:r>
      <w:proofErr w:type="gramStart"/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пришедший</w:t>
      </w:r>
      <w:proofErr w:type="gramEnd"/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к финишу последним.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  <w:t>Выразительные движения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Цель: развитие мимики, пантомимики, движений, снятие напряжения.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lastRenderedPageBreak/>
        <w:t xml:space="preserve">    Описание игры: ведущий предлагает выполнить следующие движения: поднять брови вверх, сдвинуть их, сильно зажмуриться, широко раскрыть глаза, надуть щёки, втянуть щёки в полость рта. </w:t>
      </w:r>
      <w:proofErr w:type="gramStart"/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Затем ведущий предлагает показать жестом слова: высокий, маленький, там, я, здесь, он, толстый.</w:t>
      </w:r>
      <w:proofErr w:type="gramEnd"/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Покажите, как мы выглядим, когда нам холодно; когда болит живот; когда несём тяжёлую сумку.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  <w:t>Конкурс хвастунов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Цель: научить видеть и подчеркивать положительные качества и достоинства других людей.</w:t>
      </w:r>
    </w:p>
    <w:p w:rsidR="00D72938" w:rsidRPr="00B91F28" w:rsidRDefault="00412CF3" w:rsidP="00412CF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Описание игры: ведущий объявляет о том, что проводится конкурс хвастунов. Нужно лучше всех похвастаться. А хвастаться мы будем не собой, а своим соседом слева. Ведь это так приятно, иметь самого лучшего соседа. Посмотрите внимательно на соседа, подумайте, какой он, что в нём хорошего, чем он может понравиться?</w:t>
      </w:r>
    </w:p>
    <w:sectPr w:rsidR="00D72938" w:rsidRPr="00B91F28" w:rsidSect="00B91F28">
      <w:pgSz w:w="11906" w:h="16838"/>
      <w:pgMar w:top="567" w:right="707" w:bottom="568" w:left="851" w:header="708" w:footer="708" w:gutter="0"/>
      <w:pgBorders w:offsetFrom="page">
        <w:top w:val="twistedLines1" w:sz="18" w:space="12" w:color="auto"/>
        <w:left w:val="twistedLines1" w:sz="18" w:space="12" w:color="auto"/>
        <w:bottom w:val="twistedLines1" w:sz="18" w:space="12" w:color="auto"/>
        <w:right w:val="twistedLines1" w:sz="18" w:space="12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Romme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A30"/>
    <w:multiLevelType w:val="multilevel"/>
    <w:tmpl w:val="242A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3501A"/>
    <w:multiLevelType w:val="multilevel"/>
    <w:tmpl w:val="9852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94CE5"/>
    <w:rsid w:val="000F1ED6"/>
    <w:rsid w:val="00194CE5"/>
    <w:rsid w:val="001A7E9F"/>
    <w:rsid w:val="0023596E"/>
    <w:rsid w:val="00263692"/>
    <w:rsid w:val="002C22AE"/>
    <w:rsid w:val="0032237D"/>
    <w:rsid w:val="00412CF3"/>
    <w:rsid w:val="004F762D"/>
    <w:rsid w:val="005314C8"/>
    <w:rsid w:val="00573BA6"/>
    <w:rsid w:val="00663783"/>
    <w:rsid w:val="007E2F7B"/>
    <w:rsid w:val="007F3E4F"/>
    <w:rsid w:val="008A157B"/>
    <w:rsid w:val="009048F3"/>
    <w:rsid w:val="00A30676"/>
    <w:rsid w:val="00B61133"/>
    <w:rsid w:val="00B91F28"/>
    <w:rsid w:val="00CB6AD4"/>
    <w:rsid w:val="00D72938"/>
    <w:rsid w:val="00F0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38"/>
  </w:style>
  <w:style w:type="paragraph" w:styleId="1">
    <w:name w:val="heading 1"/>
    <w:basedOn w:val="a"/>
    <w:next w:val="a"/>
    <w:link w:val="10"/>
    <w:uiPriority w:val="9"/>
    <w:qFormat/>
    <w:rsid w:val="007E2F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94C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4C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94C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4C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4C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4C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194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4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194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4CE5"/>
  </w:style>
  <w:style w:type="paragraph" w:styleId="a4">
    <w:name w:val="Balloon Text"/>
    <w:basedOn w:val="a"/>
    <w:link w:val="a5"/>
    <w:uiPriority w:val="99"/>
    <w:semiHidden/>
    <w:unhideWhenUsed/>
    <w:rsid w:val="00B9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F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2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1321</Words>
  <Characters>7535</Characters>
  <Application>Microsoft Office Word</Application>
  <DocSecurity>0</DocSecurity>
  <Lines>62</Lines>
  <Paragraphs>17</Paragraphs>
  <ScaleCrop>false</ScaleCrop>
  <Company/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DNS</cp:lastModifiedBy>
  <cp:revision>2</cp:revision>
  <dcterms:created xsi:type="dcterms:W3CDTF">2021-02-27T09:08:00Z</dcterms:created>
  <dcterms:modified xsi:type="dcterms:W3CDTF">2021-02-27T09:08:00Z</dcterms:modified>
</cp:coreProperties>
</file>