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>
    <v:background id="_x0000_s1025" o:bwmode="white" fillcolor="#e5b8b7 [1301]" o:targetscreensize="800,600">
      <v:fill color2="#d6e3bc [1302]" focus="100%" type="gradient"/>
    </v:background>
  </w:background>
  <w:body>
    <w:p w:rsidR="00FC3E3F" w:rsidRDefault="00FC3E3F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E3F" w:rsidRPr="00FC3E3F" w:rsidRDefault="00FC3E3F" w:rsidP="00FC3E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C3E3F" w:rsidRPr="00FC3E3F" w:rsidRDefault="00FC3E3F" w:rsidP="00FC3E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3E3F">
        <w:rPr>
          <w:rFonts w:ascii="Times New Roman" w:hAnsi="Times New Roman" w:cs="Times New Roman"/>
          <w:b/>
          <w:sz w:val="52"/>
          <w:szCs w:val="52"/>
        </w:rPr>
        <w:t xml:space="preserve">МЕТОДИЧЕСКИЕ РЕКОМЕНДАЦИИ </w:t>
      </w:r>
      <w:r w:rsidR="0089117E" w:rsidRPr="0089117E">
        <w:rPr>
          <w:rFonts w:ascii="Times New Roman" w:hAnsi="Times New Roman" w:cs="Times New Roman"/>
          <w:b/>
          <w:sz w:val="52"/>
          <w:szCs w:val="52"/>
        </w:rPr>
        <w:t>для</w:t>
      </w:r>
      <w:r w:rsidR="0089117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C3E3F">
        <w:rPr>
          <w:rFonts w:ascii="Times New Roman" w:hAnsi="Times New Roman" w:cs="Times New Roman"/>
          <w:b/>
          <w:sz w:val="52"/>
          <w:szCs w:val="52"/>
        </w:rPr>
        <w:t>ПЕДАГОВОВ ДОУ</w:t>
      </w:r>
    </w:p>
    <w:p w:rsidR="00FC3E3F" w:rsidRPr="00FC3E3F" w:rsidRDefault="00FC3E3F" w:rsidP="00FC3E3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3E3F">
        <w:rPr>
          <w:rFonts w:ascii="Times New Roman" w:hAnsi="Times New Roman" w:cs="Times New Roman"/>
          <w:b/>
          <w:sz w:val="52"/>
          <w:szCs w:val="52"/>
        </w:rPr>
        <w:t>«ПЛАНИРОВАНИЕ ИГРОВОГО ЧАСА В ДЕТСКОМ САДУ»</w:t>
      </w:r>
    </w:p>
    <w:p w:rsidR="00FC3E3F" w:rsidRDefault="00FC3E3F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C3E3F" w:rsidRDefault="00B41D07" w:rsidP="00B41D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38568" cy="6068291"/>
            <wp:effectExtent l="19050" t="0" r="0" b="0"/>
            <wp:docPr id="1" name="Рисунок 0" descr="IMG_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823" cy="60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B1" w:rsidRDefault="009F77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A02AF" w:rsidRPr="00B70363" w:rsidRDefault="005F1E43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lastRenderedPageBreak/>
        <w:t xml:space="preserve">Подвижные игры широко используются в детском саду, как </w:t>
      </w:r>
      <w:r w:rsidR="00CA02AF" w:rsidRPr="00B70363">
        <w:rPr>
          <w:rFonts w:ascii="Times New Roman" w:hAnsi="Times New Roman" w:cs="Times New Roman"/>
          <w:sz w:val="32"/>
          <w:szCs w:val="32"/>
        </w:rPr>
        <w:t>самостоятельная форма. Воспитатель отбирает игры,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CA02AF" w:rsidRPr="00B70363">
        <w:rPr>
          <w:rFonts w:ascii="Times New Roman" w:hAnsi="Times New Roman" w:cs="Times New Roman"/>
          <w:sz w:val="32"/>
          <w:szCs w:val="32"/>
        </w:rPr>
        <w:t>учитывая подготовленность детей группы. Так, в начале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CA02AF" w:rsidRPr="00B70363">
        <w:rPr>
          <w:rFonts w:ascii="Times New Roman" w:hAnsi="Times New Roman" w:cs="Times New Roman"/>
          <w:sz w:val="32"/>
          <w:szCs w:val="32"/>
        </w:rPr>
        <w:t>года целесообразно проводить игры с более простым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CA02AF" w:rsidRPr="00B70363">
        <w:rPr>
          <w:rFonts w:ascii="Times New Roman" w:hAnsi="Times New Roman" w:cs="Times New Roman"/>
          <w:sz w:val="32"/>
          <w:szCs w:val="32"/>
        </w:rPr>
        <w:t>содержанием и сюжетом, с менее сложными движениями.</w:t>
      </w:r>
    </w:p>
    <w:p w:rsidR="00CA02AF" w:rsidRPr="00B70363" w:rsidRDefault="00CA02AF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На выбор игр влияет время года. Рек</w:t>
      </w:r>
      <w:r w:rsidR="00895610" w:rsidRPr="00B70363">
        <w:rPr>
          <w:rFonts w:ascii="Times New Roman" w:hAnsi="Times New Roman" w:cs="Times New Roman"/>
          <w:sz w:val="32"/>
          <w:szCs w:val="32"/>
        </w:rPr>
        <w:t>о</w:t>
      </w:r>
      <w:r w:rsidRPr="00B70363">
        <w:rPr>
          <w:rFonts w:ascii="Times New Roman" w:hAnsi="Times New Roman" w:cs="Times New Roman"/>
          <w:sz w:val="32"/>
          <w:szCs w:val="32"/>
        </w:rPr>
        <w:t>мендуется проводить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 xml:space="preserve">игры, сюжет которых соответствует </w:t>
      </w:r>
      <w:r w:rsidR="00895610" w:rsidRPr="00B70363">
        <w:rPr>
          <w:rFonts w:ascii="Times New Roman" w:hAnsi="Times New Roman" w:cs="Times New Roman"/>
          <w:sz w:val="32"/>
          <w:szCs w:val="32"/>
        </w:rPr>
        <w:t>календарно-тематическому плану</w:t>
      </w:r>
      <w:r w:rsidRPr="00B7036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70363">
        <w:rPr>
          <w:rFonts w:ascii="Times New Roman" w:hAnsi="Times New Roman" w:cs="Times New Roman"/>
          <w:sz w:val="32"/>
          <w:szCs w:val="32"/>
        </w:rPr>
        <w:t>Например: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зимой - «Два мороза», «Южный и</w:t>
      </w:r>
      <w:r w:rsidRPr="00B70363">
        <w:rPr>
          <w:rFonts w:ascii="Times New Roman" w:hAnsi="Times New Roman" w:cs="Times New Roman"/>
          <w:sz w:val="32"/>
          <w:szCs w:val="32"/>
        </w:rPr>
        <w:t xml:space="preserve"> северный ветер»,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летом</w:t>
      </w:r>
      <w:r w:rsidR="00A75D45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-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«Ловля обезьян», «Лягушки и цапля» и т. д.</w:t>
      </w:r>
      <w:proofErr w:type="gramEnd"/>
    </w:p>
    <w:p w:rsidR="00CA02AF" w:rsidRPr="00B70363" w:rsidRDefault="00CA02AF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Для закрепления у детей двигательных навыков и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физических качеств полезно повторять игры в течени</w:t>
      </w:r>
      <w:r w:rsidR="007470E9" w:rsidRPr="00B70363">
        <w:rPr>
          <w:rFonts w:ascii="Times New Roman" w:hAnsi="Times New Roman" w:cs="Times New Roman"/>
          <w:sz w:val="32"/>
          <w:szCs w:val="32"/>
        </w:rPr>
        <w:t>е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всего года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895610" w:rsidRPr="00B70363">
        <w:rPr>
          <w:rFonts w:ascii="Times New Roman" w:hAnsi="Times New Roman" w:cs="Times New Roman"/>
          <w:sz w:val="32"/>
          <w:szCs w:val="32"/>
        </w:rPr>
        <w:t>и в определенной последова</w:t>
      </w:r>
      <w:r w:rsidR="007470E9" w:rsidRPr="00B70363">
        <w:rPr>
          <w:rFonts w:ascii="Times New Roman" w:hAnsi="Times New Roman" w:cs="Times New Roman"/>
          <w:sz w:val="32"/>
          <w:szCs w:val="32"/>
        </w:rPr>
        <w:t>тельности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, усложняя движения, правила игры. </w:t>
      </w:r>
      <w:r w:rsidRPr="00B70363">
        <w:rPr>
          <w:rFonts w:ascii="Times New Roman" w:hAnsi="Times New Roman" w:cs="Times New Roman"/>
          <w:sz w:val="32"/>
          <w:szCs w:val="32"/>
        </w:rPr>
        <w:t xml:space="preserve">Планирование </w:t>
      </w:r>
      <w:r w:rsidR="007470E9" w:rsidRPr="00B70363">
        <w:rPr>
          <w:rFonts w:ascii="Times New Roman" w:hAnsi="Times New Roman" w:cs="Times New Roman"/>
          <w:sz w:val="32"/>
          <w:szCs w:val="32"/>
        </w:rPr>
        <w:t>игрового</w:t>
      </w:r>
      <w:r w:rsidRPr="00B70363">
        <w:rPr>
          <w:rFonts w:ascii="Times New Roman" w:hAnsi="Times New Roman" w:cs="Times New Roman"/>
          <w:sz w:val="32"/>
          <w:szCs w:val="32"/>
        </w:rPr>
        <w:t xml:space="preserve"> часа </w:t>
      </w:r>
      <w:r w:rsidR="007470E9" w:rsidRPr="00B70363">
        <w:rPr>
          <w:rFonts w:ascii="Times New Roman" w:hAnsi="Times New Roman" w:cs="Times New Roman"/>
          <w:sz w:val="32"/>
          <w:szCs w:val="32"/>
        </w:rPr>
        <w:t>строится</w:t>
      </w:r>
      <w:r w:rsidRPr="00B70363">
        <w:rPr>
          <w:rFonts w:ascii="Times New Roman" w:hAnsi="Times New Roman" w:cs="Times New Roman"/>
          <w:sz w:val="32"/>
          <w:szCs w:val="32"/>
        </w:rPr>
        <w:t xml:space="preserve"> аналогично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физкультурному занятию. При </w:t>
      </w:r>
      <w:r w:rsidRPr="00B70363">
        <w:rPr>
          <w:rFonts w:ascii="Times New Roman" w:hAnsi="Times New Roman" w:cs="Times New Roman"/>
          <w:sz w:val="32"/>
          <w:szCs w:val="32"/>
        </w:rPr>
        <w:t>выполнении физических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упражнений работоспособность человека возрастает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постепенно. Затем она держится некоторое время на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оптимальном уровне, после чего начинает снижаться.</w:t>
      </w:r>
    </w:p>
    <w:p w:rsidR="005D1939" w:rsidRPr="00B70363" w:rsidRDefault="00CA02AF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Поэтому к выполнению упражнений высокой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интенсивности нужно подготовить все органы и системы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C0092F">
        <w:rPr>
          <w:rFonts w:ascii="Times New Roman" w:hAnsi="Times New Roman" w:cs="Times New Roman"/>
          <w:sz w:val="32"/>
          <w:szCs w:val="32"/>
        </w:rPr>
        <w:t xml:space="preserve">организма. </w:t>
      </w:r>
      <w:proofErr w:type="gramStart"/>
      <w:r w:rsidR="00C0092F">
        <w:rPr>
          <w:rFonts w:ascii="Times New Roman" w:hAnsi="Times New Roman" w:cs="Times New Roman"/>
          <w:sz w:val="32"/>
          <w:szCs w:val="32"/>
        </w:rPr>
        <w:t xml:space="preserve">В противном случае </w:t>
      </w:r>
      <w:r w:rsidRPr="00B70363">
        <w:rPr>
          <w:rFonts w:ascii="Times New Roman" w:hAnsi="Times New Roman" w:cs="Times New Roman"/>
          <w:sz w:val="32"/>
          <w:szCs w:val="32"/>
        </w:rPr>
        <w:t>возможны травмы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(растяжен</w:t>
      </w:r>
      <w:r w:rsidR="007A2AC8">
        <w:rPr>
          <w:rFonts w:ascii="Times New Roman" w:hAnsi="Times New Roman" w:cs="Times New Roman"/>
          <w:sz w:val="32"/>
          <w:szCs w:val="32"/>
        </w:rPr>
        <w:t>ия, разрыв связок, мышц), а также нарушения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функций систем организма, в том числе и нервной.</w:t>
      </w:r>
      <w:proofErr w:type="gramEnd"/>
      <w:r w:rsidRPr="00B70363">
        <w:rPr>
          <w:rFonts w:ascii="Times New Roman" w:hAnsi="Times New Roman" w:cs="Times New Roman"/>
          <w:sz w:val="32"/>
          <w:szCs w:val="32"/>
        </w:rPr>
        <w:t xml:space="preserve"> Исходя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 xml:space="preserve">из этого, в </w:t>
      </w:r>
      <w:r w:rsidR="007470E9" w:rsidRPr="00B70363">
        <w:rPr>
          <w:rFonts w:ascii="Times New Roman" w:hAnsi="Times New Roman" w:cs="Times New Roman"/>
          <w:sz w:val="32"/>
          <w:szCs w:val="32"/>
        </w:rPr>
        <w:t>игровом</w:t>
      </w:r>
      <w:r w:rsidRPr="00B70363">
        <w:rPr>
          <w:rFonts w:ascii="Times New Roman" w:hAnsi="Times New Roman" w:cs="Times New Roman"/>
          <w:sz w:val="32"/>
          <w:szCs w:val="32"/>
        </w:rPr>
        <w:t xml:space="preserve"> часе надо выделить вводную,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7A2AC8">
        <w:rPr>
          <w:rFonts w:ascii="Times New Roman" w:hAnsi="Times New Roman" w:cs="Times New Roman"/>
          <w:sz w:val="32"/>
          <w:szCs w:val="32"/>
        </w:rPr>
        <w:t xml:space="preserve">основную и </w:t>
      </w:r>
      <w:r w:rsidRPr="00B70363">
        <w:rPr>
          <w:rFonts w:ascii="Times New Roman" w:hAnsi="Times New Roman" w:cs="Times New Roman"/>
          <w:sz w:val="32"/>
          <w:szCs w:val="32"/>
        </w:rPr>
        <w:t xml:space="preserve">заключительную части. </w:t>
      </w:r>
      <w:proofErr w:type="gramStart"/>
      <w:r w:rsidRPr="00B7036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B70363">
        <w:rPr>
          <w:rFonts w:ascii="Times New Roman" w:hAnsi="Times New Roman" w:cs="Times New Roman"/>
          <w:sz w:val="32"/>
          <w:szCs w:val="32"/>
        </w:rPr>
        <w:t xml:space="preserve"> вводной части</w:t>
      </w:r>
      <w:r w:rsidR="0089117E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активизируется внимание, создаётся бодрое настроение,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организм подготавливается к высокой нагрузке. Общая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подготовка наилучшим образом обеспечивается</w:t>
      </w:r>
      <w:r w:rsidR="007A2A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470E9" w:rsidRPr="00B70363">
        <w:rPr>
          <w:rFonts w:ascii="Times New Roman" w:hAnsi="Times New Roman" w:cs="Times New Roman"/>
          <w:sz w:val="32"/>
          <w:szCs w:val="32"/>
        </w:rPr>
        <w:t>общеразвивающими</w:t>
      </w:r>
      <w:proofErr w:type="spellEnd"/>
      <w:r w:rsidR="007470E9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упражнениями, воздействующими на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все группы мышц. Сюда входят и основные виды движений</w:t>
      </w:r>
      <w:r w:rsidR="00F34DA4" w:rsidRPr="00B70363">
        <w:rPr>
          <w:rFonts w:ascii="Times New Roman" w:hAnsi="Times New Roman" w:cs="Times New Roman"/>
          <w:sz w:val="32"/>
          <w:szCs w:val="32"/>
        </w:rPr>
        <w:t>,</w:t>
      </w:r>
      <w:r w:rsidR="00B70363">
        <w:rPr>
          <w:rFonts w:ascii="Times New Roman" w:hAnsi="Times New Roman" w:cs="Times New Roman"/>
          <w:sz w:val="32"/>
          <w:szCs w:val="32"/>
        </w:rPr>
        <w:t xml:space="preserve"> различные построения. </w:t>
      </w:r>
      <w:proofErr w:type="gramStart"/>
      <w:r w:rsidRPr="00B70363">
        <w:rPr>
          <w:rFonts w:ascii="Times New Roman" w:hAnsi="Times New Roman" w:cs="Times New Roman"/>
          <w:sz w:val="32"/>
          <w:szCs w:val="32"/>
        </w:rPr>
        <w:t>Можно взять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B70363">
        <w:rPr>
          <w:rFonts w:ascii="Times New Roman" w:hAnsi="Times New Roman" w:cs="Times New Roman"/>
          <w:sz w:val="32"/>
          <w:szCs w:val="32"/>
        </w:rPr>
        <w:t>различные виды ходьбы (широкий шаг, ш</w:t>
      </w:r>
      <w:r w:rsidRPr="00B70363">
        <w:rPr>
          <w:rFonts w:ascii="Times New Roman" w:hAnsi="Times New Roman" w:cs="Times New Roman"/>
          <w:sz w:val="32"/>
          <w:szCs w:val="32"/>
        </w:rPr>
        <w:t>аг с высоким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подниманием колен, змейкой, со сменой направляющего, с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препятствиями), бег различного вида, прыжки, подвижные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Pr="00B70363">
        <w:rPr>
          <w:rFonts w:ascii="Times New Roman" w:hAnsi="Times New Roman" w:cs="Times New Roman"/>
          <w:sz w:val="32"/>
          <w:szCs w:val="32"/>
        </w:rPr>
        <w:t>игры на внимание (</w:t>
      </w:r>
      <w:r w:rsidR="007A2AC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7A2AC8">
        <w:rPr>
          <w:rFonts w:ascii="Times New Roman" w:hAnsi="Times New Roman" w:cs="Times New Roman"/>
          <w:sz w:val="32"/>
          <w:szCs w:val="32"/>
        </w:rPr>
        <w:t>Летает-не</w:t>
      </w:r>
      <w:proofErr w:type="spellEnd"/>
      <w:r w:rsidR="007A2AC8">
        <w:rPr>
          <w:rFonts w:ascii="Times New Roman" w:hAnsi="Times New Roman" w:cs="Times New Roman"/>
          <w:sz w:val="32"/>
          <w:szCs w:val="32"/>
        </w:rPr>
        <w:t xml:space="preserve"> летае</w:t>
      </w:r>
      <w:r w:rsidR="00FC3E3F">
        <w:rPr>
          <w:rFonts w:ascii="Times New Roman" w:hAnsi="Times New Roman" w:cs="Times New Roman"/>
          <w:sz w:val="32"/>
          <w:szCs w:val="32"/>
        </w:rPr>
        <w:t xml:space="preserve">т», «Камешки», </w:t>
      </w:r>
      <w:r w:rsidRPr="00B70363">
        <w:rPr>
          <w:rFonts w:ascii="Times New Roman" w:hAnsi="Times New Roman" w:cs="Times New Roman"/>
          <w:sz w:val="32"/>
          <w:szCs w:val="32"/>
        </w:rPr>
        <w:t>«Два и три», «Шишка-камешек», «Найди</w:t>
      </w:r>
      <w:r w:rsidR="00F34DA4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своё место», 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«Найди себе пару», </w:t>
      </w:r>
      <w:r w:rsidR="00F34DA4" w:rsidRPr="00B7036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D1939" w:rsidRPr="00B70363">
        <w:rPr>
          <w:rFonts w:ascii="Times New Roman" w:hAnsi="Times New Roman" w:cs="Times New Roman"/>
          <w:sz w:val="32"/>
          <w:szCs w:val="32"/>
        </w:rPr>
        <w:t>Воротики</w:t>
      </w:r>
      <w:proofErr w:type="spellEnd"/>
      <w:r w:rsidR="005D1939" w:rsidRPr="00B70363">
        <w:rPr>
          <w:rFonts w:ascii="Times New Roman" w:hAnsi="Times New Roman" w:cs="Times New Roman"/>
          <w:sz w:val="32"/>
          <w:szCs w:val="32"/>
        </w:rPr>
        <w:t>»‚ «Сделай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фигуру», «Четыре стихии» и т. д.).</w:t>
      </w:r>
      <w:proofErr w:type="gramEnd"/>
      <w:r w:rsidR="005D1939" w:rsidRPr="00B70363">
        <w:rPr>
          <w:rFonts w:ascii="Times New Roman" w:hAnsi="Times New Roman" w:cs="Times New Roman"/>
          <w:sz w:val="32"/>
          <w:szCs w:val="32"/>
        </w:rPr>
        <w:t xml:space="preserve"> Хорошо использовать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физкультминутки, </w:t>
      </w:r>
      <w:r w:rsidR="005D1939" w:rsidRPr="00B70363">
        <w:rPr>
          <w:rFonts w:ascii="Times New Roman" w:hAnsi="Times New Roman" w:cs="Times New Roman"/>
          <w:sz w:val="32"/>
          <w:szCs w:val="32"/>
        </w:rPr>
        <w:lastRenderedPageBreak/>
        <w:t xml:space="preserve">заменив ими </w:t>
      </w:r>
      <w:proofErr w:type="spellStart"/>
      <w:r w:rsidR="005D1939" w:rsidRPr="00B70363">
        <w:rPr>
          <w:rFonts w:ascii="Times New Roman" w:hAnsi="Times New Roman" w:cs="Times New Roman"/>
          <w:sz w:val="32"/>
          <w:szCs w:val="32"/>
        </w:rPr>
        <w:t>общеразвивающие</w:t>
      </w:r>
      <w:proofErr w:type="spellEnd"/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упражнения. Дозировка зависит от характера и возраста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детей, В основной части</w:t>
      </w:r>
      <w:r w:rsidR="00F34DA4" w:rsidRPr="00B70363">
        <w:rPr>
          <w:rFonts w:ascii="Times New Roman" w:hAnsi="Times New Roman" w:cs="Times New Roman"/>
          <w:sz w:val="32"/>
          <w:szCs w:val="32"/>
        </w:rPr>
        <w:t xml:space="preserve"> игрового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 часа </w:t>
      </w:r>
      <w:r w:rsidR="00F34DA4" w:rsidRPr="00B70363">
        <w:rPr>
          <w:rFonts w:ascii="Times New Roman" w:hAnsi="Times New Roman" w:cs="Times New Roman"/>
          <w:sz w:val="32"/>
          <w:szCs w:val="32"/>
        </w:rPr>
        <w:t xml:space="preserve">педагога 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использует подвижные игры средней и высокой</w:t>
      </w:r>
    </w:p>
    <w:p w:rsidR="00F34DA4" w:rsidRPr="00B70363" w:rsidRDefault="00F34DA4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п</w:t>
      </w:r>
      <w:r w:rsidR="005D1939" w:rsidRPr="00B70363">
        <w:rPr>
          <w:rFonts w:ascii="Times New Roman" w:hAnsi="Times New Roman" w:cs="Times New Roman"/>
          <w:sz w:val="32"/>
          <w:szCs w:val="32"/>
        </w:rPr>
        <w:t>одвижности</w:t>
      </w:r>
      <w:r w:rsidRPr="00B70363">
        <w:rPr>
          <w:rFonts w:ascii="Times New Roman" w:hAnsi="Times New Roman" w:cs="Times New Roman"/>
          <w:sz w:val="32"/>
          <w:szCs w:val="32"/>
        </w:rPr>
        <w:t xml:space="preserve"> («Салка на одной ноге», «Ключи», «Филин и пташки» и др.)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 Игры высокой подвижности заканчиваются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упражнениями на дыхание. Для обеспечения высокой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моторной плотности игры рекомендуется проводить со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всеми детьми одновременно.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D1939" w:rsidRPr="00B70363" w:rsidRDefault="00F34DA4" w:rsidP="00B703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 xml:space="preserve">  </w:t>
      </w:r>
      <w:r w:rsidR="005D1939" w:rsidRPr="00B70363">
        <w:rPr>
          <w:rFonts w:ascii="Times New Roman" w:hAnsi="Times New Roman" w:cs="Times New Roman"/>
          <w:sz w:val="32"/>
          <w:szCs w:val="32"/>
        </w:rPr>
        <w:t>В заключительной части включаются подвижные игры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малой интенсивности,</w:t>
      </w:r>
      <w:r w:rsidRPr="00B70363">
        <w:rPr>
          <w:rFonts w:ascii="Times New Roman" w:hAnsi="Times New Roman" w:cs="Times New Roman"/>
          <w:sz w:val="32"/>
          <w:szCs w:val="32"/>
        </w:rPr>
        <w:t xml:space="preserve"> («Молчанка», «Солнце и месяц» и др.),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 упражнения на</w:t>
      </w:r>
      <w:r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>дыхание,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расслабление. Задача </w:t>
      </w:r>
      <w:r w:rsidRPr="00B70363">
        <w:rPr>
          <w:rFonts w:ascii="Times New Roman" w:hAnsi="Times New Roman" w:cs="Times New Roman"/>
          <w:sz w:val="32"/>
          <w:szCs w:val="32"/>
        </w:rPr>
        <w:t>педагога</w:t>
      </w:r>
      <w:r w:rsidR="0089117E">
        <w:rPr>
          <w:rFonts w:ascii="Times New Roman" w:hAnsi="Times New Roman" w:cs="Times New Roman"/>
          <w:sz w:val="32"/>
          <w:szCs w:val="32"/>
        </w:rPr>
        <w:t xml:space="preserve"> </w:t>
      </w:r>
      <w:r w:rsidR="00B70363" w:rsidRPr="00B70363">
        <w:rPr>
          <w:rFonts w:ascii="Times New Roman" w:hAnsi="Times New Roman" w:cs="Times New Roman"/>
          <w:sz w:val="32"/>
          <w:szCs w:val="32"/>
        </w:rPr>
        <w:t>-</w:t>
      </w:r>
      <w:r w:rsidR="0089117E">
        <w:rPr>
          <w:rFonts w:ascii="Times New Roman" w:hAnsi="Times New Roman" w:cs="Times New Roman"/>
          <w:sz w:val="32"/>
          <w:szCs w:val="32"/>
        </w:rPr>
        <w:t xml:space="preserve"> </w:t>
      </w:r>
      <w:r w:rsidR="00B70363" w:rsidRPr="00B70363">
        <w:rPr>
          <w:rFonts w:ascii="Times New Roman" w:hAnsi="Times New Roman" w:cs="Times New Roman"/>
          <w:sz w:val="32"/>
          <w:szCs w:val="32"/>
        </w:rPr>
        <w:t xml:space="preserve">обеспечить оптимальный объем  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физической нагрузки </w:t>
      </w:r>
      <w:r w:rsidR="00B70363" w:rsidRPr="00B70363">
        <w:rPr>
          <w:rFonts w:ascii="Times New Roman" w:hAnsi="Times New Roman" w:cs="Times New Roman"/>
          <w:sz w:val="32"/>
          <w:szCs w:val="32"/>
        </w:rPr>
        <w:t>в игровом</w:t>
      </w:r>
      <w:r w:rsidR="005D1939" w:rsidRPr="00B70363">
        <w:rPr>
          <w:rFonts w:ascii="Times New Roman" w:hAnsi="Times New Roman" w:cs="Times New Roman"/>
          <w:sz w:val="32"/>
          <w:szCs w:val="32"/>
        </w:rPr>
        <w:t xml:space="preserve"> часе,</w:t>
      </w:r>
      <w:r w:rsidR="00895610" w:rsidRPr="00B70363">
        <w:rPr>
          <w:rFonts w:ascii="Times New Roman" w:hAnsi="Times New Roman" w:cs="Times New Roman"/>
          <w:sz w:val="32"/>
          <w:szCs w:val="32"/>
        </w:rPr>
        <w:t xml:space="preserve"> </w:t>
      </w:r>
      <w:r w:rsidR="00B70363" w:rsidRPr="00B70363">
        <w:rPr>
          <w:rFonts w:ascii="Times New Roman" w:hAnsi="Times New Roman" w:cs="Times New Roman"/>
          <w:sz w:val="32"/>
          <w:szCs w:val="32"/>
        </w:rPr>
        <w:t xml:space="preserve">учитывая </w:t>
      </w:r>
      <w:r w:rsidR="005D1939" w:rsidRPr="00B70363">
        <w:rPr>
          <w:rFonts w:ascii="Times New Roman" w:hAnsi="Times New Roman" w:cs="Times New Roman"/>
          <w:sz w:val="32"/>
          <w:szCs w:val="32"/>
        </w:rPr>
        <w:t>возможности и состояние здоровья каждого ребёнка.</w:t>
      </w:r>
    </w:p>
    <w:p w:rsidR="005D1939" w:rsidRPr="00B70363" w:rsidRDefault="005D1939" w:rsidP="00B70363">
      <w:pPr>
        <w:spacing w:after="0"/>
        <w:ind w:firstLine="142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70363">
        <w:rPr>
          <w:rFonts w:ascii="Times New Roman" w:hAnsi="Times New Roman" w:cs="Times New Roman"/>
          <w:i/>
          <w:sz w:val="32"/>
          <w:szCs w:val="32"/>
          <w:u w:val="single"/>
        </w:rPr>
        <w:t>Профилактика травматизма.</w:t>
      </w:r>
    </w:p>
    <w:p w:rsidR="005D1939" w:rsidRPr="00B70363" w:rsidRDefault="005D1939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1. Разумная дозировка упражнений.</w:t>
      </w:r>
    </w:p>
    <w:p w:rsidR="005D1939" w:rsidRPr="00B70363" w:rsidRDefault="005D1939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2. Проверка места занятий.</w:t>
      </w:r>
    </w:p>
    <w:p w:rsidR="005D1939" w:rsidRDefault="005D1939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70363">
        <w:rPr>
          <w:rFonts w:ascii="Times New Roman" w:hAnsi="Times New Roman" w:cs="Times New Roman"/>
          <w:sz w:val="32"/>
          <w:szCs w:val="32"/>
        </w:rPr>
        <w:t>3. Правильная организация детей.</w:t>
      </w: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Default="007A2AC8" w:rsidP="00B70363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A2AC8" w:rsidRPr="007A2AC8" w:rsidRDefault="007A2AC8" w:rsidP="00D965A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ВАМ УСПЕХОВ!</w:t>
      </w:r>
    </w:p>
    <w:sectPr w:rsidR="007A2AC8" w:rsidRPr="007A2AC8" w:rsidSect="009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CA02AF"/>
    <w:rsid w:val="005D1939"/>
    <w:rsid w:val="005F1E43"/>
    <w:rsid w:val="007470E9"/>
    <w:rsid w:val="007A2AC8"/>
    <w:rsid w:val="008473E1"/>
    <w:rsid w:val="0089117E"/>
    <w:rsid w:val="00895610"/>
    <w:rsid w:val="009A10BC"/>
    <w:rsid w:val="009E4868"/>
    <w:rsid w:val="009F77B1"/>
    <w:rsid w:val="00A75D45"/>
    <w:rsid w:val="00B41D07"/>
    <w:rsid w:val="00B70363"/>
    <w:rsid w:val="00B85182"/>
    <w:rsid w:val="00C0092F"/>
    <w:rsid w:val="00CA02AF"/>
    <w:rsid w:val="00D965A0"/>
    <w:rsid w:val="00F34DA4"/>
    <w:rsid w:val="00FC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UserXP</cp:lastModifiedBy>
  <cp:revision>11</cp:revision>
  <dcterms:created xsi:type="dcterms:W3CDTF">2016-10-24T11:57:00Z</dcterms:created>
  <dcterms:modified xsi:type="dcterms:W3CDTF">2018-10-25T16:07:00Z</dcterms:modified>
</cp:coreProperties>
</file>