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981B16" w:rsidTr="001578C1">
        <w:tc>
          <w:tcPr>
            <w:tcW w:w="10847" w:type="dxa"/>
          </w:tcPr>
          <w:p w:rsidR="001578C1" w:rsidRPr="00981B16" w:rsidRDefault="001578C1" w:rsidP="001578C1">
            <w:pPr>
              <w:pStyle w:val="a3"/>
              <w:jc w:val="center"/>
              <w:rPr>
                <w:b/>
                <w:color w:val="C00000"/>
                <w:sz w:val="40"/>
                <w:szCs w:val="40"/>
              </w:rPr>
            </w:pPr>
            <w:r w:rsidRPr="00981B16">
              <w:rPr>
                <w:b/>
                <w:color w:val="C00000"/>
                <w:sz w:val="40"/>
                <w:szCs w:val="40"/>
              </w:rPr>
              <w:t>Родителям и педагогам</w:t>
            </w:r>
          </w:p>
          <w:p w:rsidR="001578C1" w:rsidRPr="00981B16" w:rsidRDefault="001578C1" w:rsidP="001578C1">
            <w:pPr>
              <w:pStyle w:val="a3"/>
              <w:rPr>
                <w:color w:val="002060"/>
              </w:rPr>
            </w:pPr>
            <w:r w:rsidRPr="00981B16">
              <w:rPr>
                <w:b/>
                <w:bCs/>
                <w:color w:val="002060"/>
              </w:rPr>
              <w:t>Для исключения формирования тревожности</w:t>
            </w:r>
            <w:proofErr w:type="gramStart"/>
            <w:r w:rsidRPr="00981B16">
              <w:rPr>
                <w:b/>
                <w:bCs/>
                <w:color w:val="002060"/>
              </w:rPr>
              <w:t xml:space="preserve"> :</w:t>
            </w:r>
            <w:proofErr w:type="gramEnd"/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noProof/>
                <w:color w:val="0F243E" w:themeColor="text2" w:themeShade="8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34B478D" wp14:editId="2A04EBFA">
                  <wp:simplePos x="0" y="0"/>
                  <wp:positionH relativeFrom="column">
                    <wp:posOffset>-278765</wp:posOffset>
                  </wp:positionH>
                  <wp:positionV relativeFrom="paragraph">
                    <wp:posOffset>121285</wp:posOffset>
                  </wp:positionV>
                  <wp:extent cx="1095375" cy="1564005"/>
                  <wp:effectExtent l="0" t="0" r="9525" b="0"/>
                  <wp:wrapTight wrapText="bothSides">
                    <wp:wrapPolygon edited="0">
                      <wp:start x="9391" y="0"/>
                      <wp:lineTo x="2630" y="2368"/>
                      <wp:lineTo x="1503" y="3157"/>
                      <wp:lineTo x="1503" y="12629"/>
                      <wp:lineTo x="0" y="13944"/>
                      <wp:lineTo x="0" y="16312"/>
                      <wp:lineTo x="376" y="18680"/>
                      <wp:lineTo x="3005" y="21048"/>
                      <wp:lineTo x="5635" y="21311"/>
                      <wp:lineTo x="17656" y="21311"/>
                      <wp:lineTo x="21412" y="20784"/>
                      <wp:lineTo x="21412" y="2368"/>
                      <wp:lineTo x="16153" y="0"/>
                      <wp:lineTo x="9391" y="0"/>
                    </wp:wrapPolygon>
                  </wp:wrapTight>
                  <wp:docPr id="3" name="Рисунок 3" descr="https://img1.liveinternet.ru/images/attach/d/1/133/640/133640171_5761818_devochkaplac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1.liveinternet.ru/images/attach/d/1/133/640/133640171_5761818_devochkaplac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B16">
              <w:rPr>
                <w:color w:val="0F243E" w:themeColor="text2" w:themeShade="80"/>
                <w:sz w:val="24"/>
                <w:szCs w:val="24"/>
              </w:rPr>
              <w:t>Никогда не грозите ребенку, тем, что вы его разлюбите или поменяете на другого ребенка более хорошего.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Для снятия излишнего мышечного напряжения чаще используйте тактильный контакт с ребенком, т.е. поглаживайте его.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Очень важно для преодоления тревоги – </w:t>
            </w:r>
            <w:proofErr w:type="gramStart"/>
            <w:r w:rsidRPr="00981B16">
              <w:rPr>
                <w:color w:val="0F243E" w:themeColor="text2" w:themeShade="80"/>
                <w:sz w:val="24"/>
                <w:szCs w:val="24"/>
              </w:rPr>
              <w:t>доверительное</w:t>
            </w:r>
            <w:proofErr w:type="gramEnd"/>
            <w:r w:rsidRPr="00981B16">
              <w:rPr>
                <w:color w:val="0F243E" w:themeColor="text2" w:themeShade="80"/>
                <w:sz w:val="24"/>
                <w:szCs w:val="24"/>
              </w:rPr>
              <w:t>, теплое, душевная атмосфера в семье и группе, уверенность ребенка в любви и защите со стороны взрослого.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>Не рассказывайте при посторонних о тревогах и страхах детей – чтобы не усугубить боязнь новых ситуаций и новых людей, усиливая тревожность ребенка.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>Оценку давайте поступкам ребенка, а не ему самому.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noProof/>
                <w:color w:val="0F243E" w:themeColor="text2" w:themeShade="8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9DDA41F" wp14:editId="66EE0BFB">
                  <wp:simplePos x="0" y="0"/>
                  <wp:positionH relativeFrom="column">
                    <wp:posOffset>3821430</wp:posOffset>
                  </wp:positionH>
                  <wp:positionV relativeFrom="paragraph">
                    <wp:posOffset>189230</wp:posOffset>
                  </wp:positionV>
                  <wp:extent cx="301244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445" y="21176"/>
                      <wp:lineTo x="21445" y="0"/>
                      <wp:lineTo x="0" y="0"/>
                    </wp:wrapPolygon>
                  </wp:wrapTight>
                  <wp:docPr id="4" name="Рисунок 4" descr="https://png.pngtree.com/element_origin_min_pic/17/07/02/97bcc666d3fdfd243b68ee8d088dc6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ng.pngtree.com/element_origin_min_pic/17/07/02/97bcc666d3fdfd243b68ee8d088dc6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33" b="16354"/>
                          <a:stretch/>
                        </pic:blipFill>
                        <pic:spPr bwMode="auto">
                          <a:xfrm>
                            <a:off x="0" y="0"/>
                            <a:ext cx="301244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B16">
              <w:rPr>
                <w:color w:val="0F243E" w:themeColor="text2" w:themeShade="80"/>
                <w:sz w:val="24"/>
                <w:szCs w:val="24"/>
              </w:rPr>
              <w:t>Общайтесь со своим ребенком открыто, устраивайте совместные праздники, походы в театры, музеи и т.п., способствуя расширению  кругозора ребенка.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Старайтесь ограничивать время провождения ребенка перед гаджетами, особенно </w:t>
            </w:r>
            <w:proofErr w:type="spellStart"/>
            <w:r w:rsidRPr="00981B16">
              <w:rPr>
                <w:color w:val="0F243E" w:themeColor="text2" w:themeShade="80"/>
                <w:sz w:val="24"/>
                <w:szCs w:val="24"/>
              </w:rPr>
              <w:t>иформационно</w:t>
            </w:r>
            <w:proofErr w:type="spellEnd"/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- </w:t>
            </w:r>
            <w:proofErr w:type="gramStart"/>
            <w:r w:rsidRPr="00981B16">
              <w:rPr>
                <w:color w:val="0F243E" w:themeColor="text2" w:themeShade="80"/>
                <w:sz w:val="24"/>
                <w:szCs w:val="24"/>
              </w:rPr>
              <w:t>насыщенными</w:t>
            </w:r>
            <w:proofErr w:type="gramEnd"/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негативом. 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>Время перед сном старайтесь занять ребенка прочтением  сказок, эмоционально-доверительным контактом.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Объективно подходите к наказаниям и похвалам ребенка.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По возможности следите за своей речью: избегая тревожных и агрессивных посылов.</w:t>
            </w:r>
          </w:p>
          <w:p w:rsidR="00981B16" w:rsidRDefault="00981B16" w:rsidP="00AD1F87">
            <w:pPr>
              <w:pStyle w:val="a3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</w:tr>
      <w:tr w:rsidR="001578C1" w:rsidTr="001578C1">
        <w:trPr>
          <w:trHeight w:val="177"/>
        </w:trPr>
        <w:tc>
          <w:tcPr>
            <w:tcW w:w="10847" w:type="dxa"/>
          </w:tcPr>
          <w:p w:rsidR="001578C1" w:rsidRPr="001578C1" w:rsidRDefault="001578C1" w:rsidP="001578C1">
            <w:pPr>
              <w:pStyle w:val="a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981B16" w:rsidTr="001578C1">
        <w:tc>
          <w:tcPr>
            <w:tcW w:w="10847" w:type="dxa"/>
          </w:tcPr>
          <w:p w:rsidR="001578C1" w:rsidRPr="00981B16" w:rsidRDefault="001578C1" w:rsidP="001578C1">
            <w:pPr>
              <w:pStyle w:val="a3"/>
              <w:jc w:val="center"/>
              <w:rPr>
                <w:b/>
                <w:color w:val="C00000"/>
                <w:sz w:val="40"/>
                <w:szCs w:val="40"/>
              </w:rPr>
            </w:pPr>
            <w:bookmarkStart w:id="0" w:name="_GoBack"/>
            <w:bookmarkEnd w:id="0"/>
            <w:r w:rsidRPr="00981B16">
              <w:rPr>
                <w:b/>
                <w:color w:val="C00000"/>
                <w:sz w:val="40"/>
                <w:szCs w:val="40"/>
              </w:rPr>
              <w:t>Родителям и педагогам</w:t>
            </w:r>
          </w:p>
          <w:p w:rsidR="001578C1" w:rsidRPr="00981B16" w:rsidRDefault="001578C1" w:rsidP="001578C1">
            <w:pPr>
              <w:pStyle w:val="a3"/>
              <w:rPr>
                <w:color w:val="002060"/>
              </w:rPr>
            </w:pPr>
            <w:r w:rsidRPr="00981B16">
              <w:rPr>
                <w:b/>
                <w:bCs/>
                <w:color w:val="002060"/>
              </w:rPr>
              <w:t>Для исключения формирования тревожности</w:t>
            </w:r>
            <w:proofErr w:type="gramStart"/>
            <w:r w:rsidRPr="00981B16">
              <w:rPr>
                <w:b/>
                <w:bCs/>
                <w:color w:val="002060"/>
              </w:rPr>
              <w:t xml:space="preserve"> :</w:t>
            </w:r>
            <w:proofErr w:type="gramEnd"/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noProof/>
                <w:color w:val="0F243E" w:themeColor="text2" w:themeShade="8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2ABD837" wp14:editId="15925F58">
                  <wp:simplePos x="0" y="0"/>
                  <wp:positionH relativeFrom="column">
                    <wp:posOffset>-278765</wp:posOffset>
                  </wp:positionH>
                  <wp:positionV relativeFrom="paragraph">
                    <wp:posOffset>121285</wp:posOffset>
                  </wp:positionV>
                  <wp:extent cx="1095375" cy="1564005"/>
                  <wp:effectExtent l="0" t="0" r="9525" b="0"/>
                  <wp:wrapTight wrapText="bothSides">
                    <wp:wrapPolygon edited="0">
                      <wp:start x="9391" y="0"/>
                      <wp:lineTo x="2630" y="2368"/>
                      <wp:lineTo x="1503" y="3157"/>
                      <wp:lineTo x="1503" y="12629"/>
                      <wp:lineTo x="0" y="13944"/>
                      <wp:lineTo x="0" y="16312"/>
                      <wp:lineTo x="376" y="18680"/>
                      <wp:lineTo x="3005" y="21048"/>
                      <wp:lineTo x="5635" y="21311"/>
                      <wp:lineTo x="17656" y="21311"/>
                      <wp:lineTo x="21412" y="20784"/>
                      <wp:lineTo x="21412" y="2368"/>
                      <wp:lineTo x="16153" y="0"/>
                      <wp:lineTo x="9391" y="0"/>
                    </wp:wrapPolygon>
                  </wp:wrapTight>
                  <wp:docPr id="5" name="Рисунок 5" descr="https://img1.liveinternet.ru/images/attach/d/1/133/640/133640171_5761818_devochkaplac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1.liveinternet.ru/images/attach/d/1/133/640/133640171_5761818_devochkaplac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B16">
              <w:rPr>
                <w:color w:val="0F243E" w:themeColor="text2" w:themeShade="80"/>
                <w:sz w:val="24"/>
                <w:szCs w:val="24"/>
              </w:rPr>
              <w:t>Никогда не грозите ребенку, тем, что вы его разлюбите или поменяете на другого ребенка более хорошего.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Для снятия излишнего мышечного напряжения чаще используйте тактильный контакт с ребенком, т.е. поглаживайте его.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Очень важно для преодоления тревоги – </w:t>
            </w:r>
            <w:proofErr w:type="gramStart"/>
            <w:r w:rsidRPr="00981B16">
              <w:rPr>
                <w:color w:val="0F243E" w:themeColor="text2" w:themeShade="80"/>
                <w:sz w:val="24"/>
                <w:szCs w:val="24"/>
              </w:rPr>
              <w:t>доверительное</w:t>
            </w:r>
            <w:proofErr w:type="gramEnd"/>
            <w:r w:rsidRPr="00981B16">
              <w:rPr>
                <w:color w:val="0F243E" w:themeColor="text2" w:themeShade="80"/>
                <w:sz w:val="24"/>
                <w:szCs w:val="24"/>
              </w:rPr>
              <w:t>, теплое, душевная атмосфера в семье и группе, уверенность ребенка в любви и защите со стороны взрослого.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>Не рассказывайте при посторонних о тревогах и страхах детей – чтобы не усугубить боязнь новых ситуаций и новых людей, усиливая тревожность ребенка.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>Оценку давайте поступкам ребенка, а не ему самому.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noProof/>
                <w:color w:val="0F243E" w:themeColor="text2" w:themeShade="8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B6070A3" wp14:editId="2DCDFA81">
                  <wp:simplePos x="0" y="0"/>
                  <wp:positionH relativeFrom="column">
                    <wp:posOffset>3821430</wp:posOffset>
                  </wp:positionH>
                  <wp:positionV relativeFrom="paragraph">
                    <wp:posOffset>189230</wp:posOffset>
                  </wp:positionV>
                  <wp:extent cx="301244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445" y="21176"/>
                      <wp:lineTo x="21445" y="0"/>
                      <wp:lineTo x="0" y="0"/>
                    </wp:wrapPolygon>
                  </wp:wrapTight>
                  <wp:docPr id="6" name="Рисунок 6" descr="https://png.pngtree.com/element_origin_min_pic/17/07/02/97bcc666d3fdfd243b68ee8d088dc6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ng.pngtree.com/element_origin_min_pic/17/07/02/97bcc666d3fdfd243b68ee8d088dc6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33" b="16354"/>
                          <a:stretch/>
                        </pic:blipFill>
                        <pic:spPr bwMode="auto">
                          <a:xfrm>
                            <a:off x="0" y="0"/>
                            <a:ext cx="301244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B16">
              <w:rPr>
                <w:color w:val="0F243E" w:themeColor="text2" w:themeShade="80"/>
                <w:sz w:val="24"/>
                <w:szCs w:val="24"/>
              </w:rPr>
              <w:t>Общайтесь со своим ребенком открыто, устраивайте совместные праздники, походы в театры, музеи и т.п., способствуя расширению  кругозора ребенка.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Старайтесь ограничивать время провождения ребенка перед гаджетами, особенно </w:t>
            </w:r>
            <w:proofErr w:type="spellStart"/>
            <w:r w:rsidRPr="00981B16">
              <w:rPr>
                <w:color w:val="0F243E" w:themeColor="text2" w:themeShade="80"/>
                <w:sz w:val="24"/>
                <w:szCs w:val="24"/>
              </w:rPr>
              <w:t>иформационно</w:t>
            </w:r>
            <w:proofErr w:type="spellEnd"/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- </w:t>
            </w:r>
            <w:proofErr w:type="gramStart"/>
            <w:r w:rsidRPr="00981B16">
              <w:rPr>
                <w:color w:val="0F243E" w:themeColor="text2" w:themeShade="80"/>
                <w:sz w:val="24"/>
                <w:szCs w:val="24"/>
              </w:rPr>
              <w:t>насыщенными</w:t>
            </w:r>
            <w:proofErr w:type="gramEnd"/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негативом. 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>Время перед сном старайтесь занять ребенка прочтением  сказок, эмоционально-доверительным контактом.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Объективно подходите к наказаниям и похвалам ребенка.</w:t>
            </w:r>
          </w:p>
          <w:p w:rsidR="001578C1" w:rsidRPr="00981B16" w:rsidRDefault="001578C1" w:rsidP="001578C1">
            <w:pPr>
              <w:pStyle w:val="a3"/>
              <w:numPr>
                <w:ilvl w:val="0"/>
                <w:numId w:val="4"/>
              </w:numPr>
              <w:rPr>
                <w:color w:val="0F243E" w:themeColor="text2" w:themeShade="80"/>
                <w:sz w:val="24"/>
                <w:szCs w:val="24"/>
              </w:rPr>
            </w:pPr>
            <w:r w:rsidRPr="00981B16">
              <w:rPr>
                <w:color w:val="0F243E" w:themeColor="text2" w:themeShade="80"/>
                <w:sz w:val="24"/>
                <w:szCs w:val="24"/>
              </w:rPr>
              <w:t xml:space="preserve"> По возможности следите за своей речью: избегая тревожных и агрессивных посылов.</w:t>
            </w:r>
          </w:p>
          <w:p w:rsidR="00981B16" w:rsidRDefault="00981B16" w:rsidP="00AD1F87">
            <w:pPr>
              <w:pStyle w:val="a3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</w:tr>
    </w:tbl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981B16" w:rsidRDefault="00981B16" w:rsidP="00AD1F87">
      <w:pPr>
        <w:pStyle w:val="a3"/>
        <w:jc w:val="center"/>
        <w:rPr>
          <w:b/>
          <w:color w:val="C00000"/>
          <w:sz w:val="40"/>
          <w:szCs w:val="40"/>
        </w:rPr>
      </w:pPr>
    </w:p>
    <w:p w:rsidR="00493B08" w:rsidRPr="00981B16" w:rsidRDefault="00493B08" w:rsidP="00493B08">
      <w:pPr>
        <w:pStyle w:val="a3"/>
        <w:ind w:left="720"/>
        <w:rPr>
          <w:color w:val="0F243E" w:themeColor="text2" w:themeShade="80"/>
        </w:rPr>
      </w:pPr>
    </w:p>
    <w:p w:rsidR="00493B08" w:rsidRPr="00501E4B" w:rsidRDefault="00493B08" w:rsidP="00493B08">
      <w:pPr>
        <w:pStyle w:val="a3"/>
      </w:pPr>
    </w:p>
    <w:sectPr w:rsidR="00493B08" w:rsidRPr="00501E4B" w:rsidSect="00AD1F8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407"/>
    <w:multiLevelType w:val="hybridMultilevel"/>
    <w:tmpl w:val="3C5639DE"/>
    <w:lvl w:ilvl="0" w:tplc="5A1676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4082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F2D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B2BD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ECA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ED6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52F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3AB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C096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EB0A5B"/>
    <w:multiLevelType w:val="hybridMultilevel"/>
    <w:tmpl w:val="CADA8B08"/>
    <w:lvl w:ilvl="0" w:tplc="24F633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69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522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287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0E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C4BF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446C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44C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D8A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A65D84"/>
    <w:multiLevelType w:val="hybridMultilevel"/>
    <w:tmpl w:val="C9C420C0"/>
    <w:lvl w:ilvl="0" w:tplc="CB74D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A67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3C1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64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DE73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2444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385E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84B4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C087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6363DA5"/>
    <w:multiLevelType w:val="hybridMultilevel"/>
    <w:tmpl w:val="BB821D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EB"/>
    <w:rsid w:val="001578C1"/>
    <w:rsid w:val="00493B08"/>
    <w:rsid w:val="004B11DA"/>
    <w:rsid w:val="00501E4B"/>
    <w:rsid w:val="00981B16"/>
    <w:rsid w:val="00AD1F87"/>
    <w:rsid w:val="00E4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1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3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85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1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6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9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4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1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9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869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75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5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75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92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3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2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27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9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1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34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3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6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1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4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2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45CF-E477-410E-A8AD-41461AE8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MDOU6</dc:creator>
  <cp:lastModifiedBy>MDOU6</cp:lastModifiedBy>
  <cp:revision>2</cp:revision>
  <cp:lastPrinted>2019-02-18T12:07:00Z</cp:lastPrinted>
  <dcterms:created xsi:type="dcterms:W3CDTF">2019-02-18T08:35:00Z</dcterms:created>
  <dcterms:modified xsi:type="dcterms:W3CDTF">2019-02-18T12:09:00Z</dcterms:modified>
</cp:coreProperties>
</file>