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BCF" w:rsidRPr="00487B36" w:rsidRDefault="001054F2" w:rsidP="001E2419">
      <w:pPr>
        <w:spacing w:after="0" w:line="240" w:lineRule="auto"/>
        <w:rPr>
          <w:rFonts w:ascii="Times New Roman" w:hAnsi="Times New Roman" w:cs="Times New Roman"/>
          <w:color w:val="FFFFFF" w:themeColor="background1"/>
        </w:rPr>
        <w:sectPr w:rsidR="00C05BCF" w:rsidRPr="00487B36" w:rsidSect="007A150D">
          <w:pgSz w:w="16839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color w:val="FFFFFF" w:themeColor="background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18.75pt;margin-top:420pt;width:234pt;height:114.75pt;z-index:251688960;mso-position-horizontal-relative:page;mso-position-vertical-relative:margin;v-text-anchor:bottom" fillcolor="#4f81bd [3204]" stroked="f">
            <v:fill opacity="0" color2="#b8cce4 [1300]" rotate="t" focusposition=",1" focussize="" focus="100%" type="gradientRadial">
              <o:fill v:ext="view" type="gradientCenter"/>
            </v:fill>
            <v:textbox style="mso-next-textbox:#_x0000_s1030;mso-fit-shape-to-text:t" inset=",7.2pt,,7.2pt">
              <w:txbxContent>
                <w:sdt>
                  <w:sdtPr>
                    <w:alias w:val="Компания"/>
                    <w:tag w:val="Компания"/>
                    <w:id w:val="1019818625"/>
                    <w:placeholder>
                      <w:docPart w:val="0087343ACC5F455BB07C9E6D6D17675A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p w:rsidR="00C05BCF" w:rsidRDefault="00B804FB" w:rsidP="001A1687">
                      <w:pPr>
                        <w:pStyle w:val="ContactInformationHeading"/>
                        <w:jc w:val="center"/>
                      </w:pPr>
                      <w:r>
                        <w:t>МДОУ «Детский сад №6»</w:t>
                      </w:r>
                    </w:p>
                  </w:sdtContent>
                </w:sdt>
                <w:sdt>
                  <w:sdtPr>
                    <w:alias w:val="Адрес"/>
                    <w:tag w:val="Адрес"/>
                    <w:id w:val="1019818626"/>
                    <w:placeholder>
                      <w:docPart w:val="56FE63ED4A964695831BB4F3E03AFD7E"/>
                    </w:placeholder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C05BCF" w:rsidRDefault="00B804FB" w:rsidP="001A1687">
                      <w:pPr>
                        <w:pStyle w:val="ContactInformation"/>
                        <w:spacing w:line="280" w:lineRule="auto"/>
                        <w:jc w:val="center"/>
                      </w:pPr>
                      <w:r>
                        <w:rPr>
                          <w:lang w:val="en-US"/>
                        </w:rPr>
                        <w:t>y</w:t>
                      </w:r>
                      <w:r w:rsidRPr="00B804FB">
                        <w:t>ardou6@yandex.ru</w:t>
                      </w:r>
                    </w:p>
                  </w:sdtContent>
                </w:sdt>
                <w:p w:rsidR="00C05BCF" w:rsidRDefault="007E5D1A" w:rsidP="001A1687">
                  <w:pPr>
                    <w:pStyle w:val="ContactInformation"/>
                    <w:jc w:val="center"/>
                  </w:pPr>
                  <w:r>
                    <w:t xml:space="preserve">Телефон: </w:t>
                  </w:r>
                  <w:sdt>
                    <w:sdtPr>
                      <w:alias w:val="Телефон"/>
                      <w:tag w:val="Телефон"/>
                      <w:id w:val="1019818627"/>
                      <w:placeholder>
                        <w:docPart w:val="E743C62D99704FF4B940C644169678AC"/>
                      </w:placeholder>
                      <w:dataBinding w:prefixMappings="xmlns:ns0='http://schemas.microsoft.com/office/2006/coverPageProps'" w:xpath="/ns0:CoverPageProperties[1]/ns0:CompanyPhone[1]" w:storeItemID="{55AF091B-3C7A-41E3-B477-F2FDAA23CFDA}"/>
                      <w:text/>
                    </w:sdtPr>
                    <w:sdtContent>
                      <w:r w:rsidR="00B804FB">
                        <w:t>24-52-19, 24-00-70</w:t>
                      </w:r>
                    </w:sdtContent>
                  </w:sdt>
                </w:p>
                <w:p w:rsidR="00C05BCF" w:rsidRDefault="007E5D1A" w:rsidP="001A1687">
                  <w:pPr>
                    <w:pStyle w:val="ContactInformation"/>
                    <w:jc w:val="center"/>
                  </w:pPr>
                  <w:r>
                    <w:t xml:space="preserve">Факс: </w:t>
                  </w:r>
                  <w:sdt>
                    <w:sdtPr>
                      <w:alias w:val="Факс"/>
                      <w:tag w:val="Факс"/>
                      <w:id w:val="1019818628"/>
                      <w:placeholder>
                        <w:docPart w:val="19E4268743BE4B009D3F7F199A596079"/>
                      </w:placeholder>
                      <w:dataBinding w:prefixMappings="xmlns:ns0='http://schemas.microsoft.com/office/2006/coverPageProps'" w:xpath="/ns0:CoverPageProperties[1]/ns0:CompanyFax[1]" w:storeItemID="{55AF091B-3C7A-41E3-B477-F2FDAA23CFDA}"/>
                      <w:text/>
                    </w:sdtPr>
                    <w:sdtContent>
                      <w:r w:rsidR="00B804FB" w:rsidRPr="00B804FB">
                        <w:t>75-91-07</w:t>
                      </w:r>
                    </w:sdtContent>
                  </w:sdt>
                </w:p>
                <w:p w:rsidR="00C05BCF" w:rsidRDefault="00B804FB" w:rsidP="001A1687">
                  <w:pPr>
                    <w:pStyle w:val="WebSiteAddress"/>
                    <w:jc w:val="center"/>
                  </w:pPr>
                  <w:r w:rsidRPr="00B804FB">
                    <w:t>https://mdou6.edu.yar.ru</w:t>
                  </w:r>
                </w:p>
              </w:txbxContent>
            </v:textbox>
            <w10:wrap anchorx="page" anchory="margin"/>
          </v:shape>
        </w:pict>
      </w:r>
      <w:r>
        <w:rPr>
          <w:rFonts w:ascii="Times New Roman" w:hAnsi="Times New Roman" w:cs="Times New Roman"/>
          <w:color w:val="FFFFFF" w:themeColor="background1"/>
        </w:rPr>
        <w:pict>
          <v:rect id="_x0000_s1026" style="position:absolute;margin-left:9pt;margin-top:0;width:221.25pt;height:540pt;z-index:-251658240;mso-position-horizontal-relative:margin;mso-position-vertical-relative:margin" filled="f" fillcolor="#938953 [1614]" stroked="f">
            <v:fill opacity="0" color2="#ddd8c2 [2894]" angle="-90" focusposition=",1" focussize="" focus="100%" type="gradientRadial">
              <o:fill v:ext="view" type="gradientCenter"/>
            </v:fill>
            <v:textbox style="mso-next-textbox:#_x0000_s1026">
              <w:txbxContent>
                <w:p w:rsidR="00487B36" w:rsidRPr="001E2419" w:rsidRDefault="00C73742" w:rsidP="001A1687">
                  <w:pPr>
                    <w:spacing w:after="0" w:line="240" w:lineRule="auto"/>
                    <w:ind w:firstLine="539"/>
                    <w:jc w:val="both"/>
                    <w:rPr>
                      <w:rFonts w:ascii="Times New Roman" w:hAnsi="Times New Roman" w:cs="Times New Roman"/>
                    </w:rPr>
                  </w:pPr>
                  <w:r w:rsidRPr="00C73742"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314450" cy="823802"/>
                        <wp:effectExtent l="19050" t="0" r="0" b="0"/>
                        <wp:docPr id="10" name="Рисунок 13" descr="https://cdn.mosigra.ru/mosigra.product.main/540/128/DSC_0135_800x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cdn.mosigra.ru/mosigra.product.main/540/128/DSC_0135_800x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2690" cy="828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73742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487B36" w:rsidRPr="001E2419">
                    <w:rPr>
                      <w:rFonts w:ascii="Times New Roman" w:hAnsi="Times New Roman" w:cs="Times New Roman"/>
                      <w:b/>
                    </w:rPr>
                    <w:t xml:space="preserve">ЛОБСТЕР - </w:t>
                  </w:r>
                  <w:r w:rsidR="00487B36" w:rsidRPr="001E2419">
                    <w:rPr>
                      <w:rFonts w:ascii="Times New Roman" w:hAnsi="Times New Roman" w:cs="Times New Roman"/>
                    </w:rPr>
                    <w:t xml:space="preserve"> веселая игра, с простым правилами, которая строится по принципу игры «</w:t>
                  </w:r>
                  <w:proofErr w:type="spellStart"/>
                  <w:r w:rsidR="00487B36" w:rsidRPr="001E2419">
                    <w:rPr>
                      <w:rFonts w:ascii="Times New Roman" w:hAnsi="Times New Roman" w:cs="Times New Roman"/>
                    </w:rPr>
                    <w:t>Да-Нет</w:t>
                  </w:r>
                  <w:proofErr w:type="spellEnd"/>
                  <w:r w:rsidR="00487B36" w:rsidRPr="001E2419">
                    <w:rPr>
                      <w:rFonts w:ascii="Times New Roman" w:hAnsi="Times New Roman" w:cs="Times New Roman"/>
                    </w:rPr>
                    <w:t>». Выбирается из колоды карта и вешается с помощью специальной ленты на лоб водящему. Все видят карту, кроме водящего. Задача водящего узнать что нарисовано на карточке, с помощью вопросов. Вопросы можно задавать только такие,  на которые можно ответить «да» или «нет». Игра  «Лобстер» формирует умение задавать вопросы системно, целенаправленно; развивает способности к анализу ситуации; развивает связную речи; расширяет словарный запас, стимулирует детскую активность; создает творческую атмосферу в группе.</w:t>
                  </w:r>
                </w:p>
                <w:p w:rsidR="0041087A" w:rsidRDefault="003A5AAF" w:rsidP="004108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3A5AA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="00487B36" w:rsidRPr="001E2419">
                    <w:rPr>
                      <w:rFonts w:ascii="Times New Roman" w:hAnsi="Times New Roman" w:cs="Times New Roman"/>
                      <w:b/>
                    </w:rPr>
                    <w:t>Доббль</w:t>
                  </w:r>
                  <w:proofErr w:type="spellEnd"/>
                  <w:r w:rsidR="00487B36" w:rsidRPr="001E2419">
                    <w:rPr>
                      <w:rFonts w:ascii="Times New Roman" w:hAnsi="Times New Roman" w:cs="Times New Roman"/>
                      <w:b/>
                    </w:rPr>
                    <w:t xml:space="preserve"> и  </w:t>
                  </w:r>
                  <w:proofErr w:type="spellStart"/>
                  <w:r w:rsidR="00487B36" w:rsidRPr="001E2419">
                    <w:rPr>
                      <w:rFonts w:ascii="Times New Roman" w:hAnsi="Times New Roman" w:cs="Times New Roman"/>
                      <w:b/>
                    </w:rPr>
                    <w:t>Перепутаница</w:t>
                  </w:r>
                  <w:proofErr w:type="spellEnd"/>
                  <w:r w:rsidR="00487B36" w:rsidRPr="001E2419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487B36" w:rsidRPr="001E2419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487B36" w:rsidRPr="001E2419">
                    <w:rPr>
                      <w:rFonts w:ascii="Times New Roman" w:hAnsi="Times New Roman" w:cs="Times New Roman"/>
                      <w:b/>
                      <w:bCs/>
                    </w:rPr>
                    <w:t xml:space="preserve"> - </w:t>
                  </w:r>
                  <w:r w:rsidR="00487B36" w:rsidRPr="001E2419">
                    <w:rPr>
                      <w:rFonts w:ascii="Times New Roman" w:hAnsi="Times New Roman" w:cs="Times New Roman"/>
                      <w:bCs/>
                    </w:rPr>
                    <w:t xml:space="preserve">это быстрая весёлая игра, </w:t>
                  </w:r>
                  <w:r w:rsidR="00487B36" w:rsidRPr="001E2419">
                    <w:rPr>
                      <w:rFonts w:ascii="Times New Roman" w:hAnsi="Times New Roman" w:cs="Times New Roman"/>
                    </w:rPr>
                    <w:t xml:space="preserve">развивающая зрительное восприятие, внимательность и реакцию. Несомненно подходит для разных возрастов. </w:t>
                  </w:r>
                  <w:r w:rsidR="0041087A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87B36" w:rsidRPr="0041087A">
                    <w:rPr>
                      <w:rFonts w:ascii="Times New Roman" w:hAnsi="Times New Roman" w:cs="Times New Roman"/>
                      <w:bCs/>
                    </w:rPr>
                    <w:t>Игры  содержат  карты с множеством картинок: это могут быть животные, растения, символы, надписи, смайлики... Колода карт кладется  в центр стола. Дети  вытаскивают  по очереди карту, переворачивают, кладут рядом. Кто первым найдёт совпадающую картинку, тот забирает выложенную карту себе.  Побеждает тот, кто накопит у себя больше карт.</w:t>
                  </w:r>
                </w:p>
                <w:p w:rsidR="00C05BCF" w:rsidRDefault="00C73742" w:rsidP="0041087A">
                  <w:pPr>
                    <w:spacing w:after="0" w:line="240" w:lineRule="auto"/>
                    <w:jc w:val="center"/>
                  </w:pPr>
                  <w:r w:rsidRPr="00C737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8725" cy="923241"/>
                        <wp:effectExtent l="19050" t="0" r="9525" b="0"/>
                        <wp:docPr id="11" name="Рисунок 8" descr="E:\Интеллектуальные игры\IMG_66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Интеллектуальные игры\IMG_66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631" cy="926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rect>
        </w:pict>
      </w:r>
      <w:r>
        <w:rPr>
          <w:rFonts w:ascii="Times New Roman" w:hAnsi="Times New Roman" w:cs="Times New Roman"/>
          <w:noProof/>
          <w:color w:val="FFFFFF" w:themeColor="background1"/>
        </w:rPr>
        <w:pict>
          <v:shape id="_x0000_s1039" type="#_x0000_t202" style="position:absolute;margin-left:308.8pt;margin-top:36pt;width:252.6pt;height:540pt;z-index:251677696;mso-width-percent:300;mso-position-horizontal-relative:page;mso-position-vertical-relative:page;mso-width-percent:300" o:allowincell="f" filled="f" fillcolor="#e6eed5 [822]" stroked="f" strokecolor="#622423 [1605]" strokeweight="6pt">
            <v:fill type="pattern"/>
            <v:stroke linestyle="thickThin"/>
            <v:textbox style="mso-next-textbox:#_x0000_s1039" inset="18pt,18pt,18pt,18pt">
              <w:txbxContent>
                <w:p w:rsidR="00B55D2A" w:rsidRDefault="00487B36" w:rsidP="00B55D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1E2419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654154" cy="1080000"/>
                        <wp:effectExtent l="19050" t="0" r="3196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E:\Интеллектуальные игры\IMG_66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b="126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4154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6670" w:rsidRPr="002E464E" w:rsidRDefault="00487B36" w:rsidP="00B55D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  <w:r w:rsidRPr="001E2419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Тик –Так </w:t>
                  </w:r>
                  <w:proofErr w:type="spellStart"/>
                  <w:r w:rsidRPr="001E2419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Бумм</w:t>
                  </w:r>
                  <w:proofErr w:type="spellEnd"/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для детей – весёлая и интересная игра с простыми правилами. </w:t>
                  </w:r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Каждый раунд игры Тик Так </w:t>
                  </w:r>
                  <w:proofErr w:type="spellStart"/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t>Бумм</w:t>
                  </w:r>
                  <w:proofErr w:type="spellEnd"/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разыгрывается одна из карт с симпатичным рисунком на определённую тему (например, Аэропорт, Парикмахерская, День рождения, Рынок, Цирк, Почта, Кухня..., всего 55 различных тем). Задача игроков – по очереди называть слова, имеющие отношение к данной теме. Настольная игра Тик Так </w:t>
                  </w:r>
                  <w:proofErr w:type="spellStart"/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t>Бумм</w:t>
                  </w:r>
                  <w:proofErr w:type="spellEnd"/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для детей была бы довольно обычной игрой в ассоциации, если бы не </w:t>
                  </w:r>
                  <w:proofErr w:type="spellStart"/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t>бомбочка</w:t>
                  </w:r>
                  <w:proofErr w:type="spellEnd"/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t>, которая переходит из рук в руки вместе с ответом. Именно она делает игру по-настоящему динамичной и напряжённой, тренирует способность быстро думать в экстремальной ситуации. Ведь если</w:t>
                  </w:r>
                  <w:r w:rsidRPr="001E2419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</w:t>
                  </w:r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замешкаться, </w:t>
                  </w:r>
                  <w:proofErr w:type="spellStart"/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t>бомбочка</w:t>
                  </w:r>
                  <w:proofErr w:type="spellEnd"/>
                  <w:r w:rsidRPr="001E241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«взорвётся»  в  руках и игрок получите штрафную карточку. </w:t>
                  </w:r>
                  <w:r w:rsidRPr="001E2419">
                    <w:rPr>
                      <w:rFonts w:ascii="Times New Roman" w:hAnsi="Times New Roman" w:cs="Times New Roman"/>
                    </w:rPr>
                    <w:t>Думаем, что о пользе такого развлечения говорить не приходится: дети расширяют свой словарный запас, развивают реакцию и скорость мышления.</w:t>
                  </w:r>
                  <w:r w:rsidR="00D06670">
                    <w:rPr>
                      <w:rFonts w:ascii="Times New Roman" w:hAnsi="Times New Roman" w:cs="Times New Roman"/>
                    </w:rPr>
                    <w:br/>
                  </w:r>
                </w:p>
                <w:p w:rsidR="00D06670" w:rsidRPr="00447E3A" w:rsidRDefault="00866E50" w:rsidP="002E46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 w:rsidRPr="00447E3A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>Желаем   интересного общения в игре   и интеллектуального развития!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imes New Roman" w:hAnsi="Times New Roman" w:cs="Times New Roman"/>
          <w:color w:val="FFFFFF" w:themeColor="background1"/>
        </w:rPr>
        <w:pict>
          <v:rect id="_x0000_s1028" style="position:absolute;margin-left:646.6pt;margin-top:0;width:201.6pt;height:364.8pt;z-index:251660288;mso-position-horizontal:right;mso-position-horizontal-relative:margin;mso-position-vertical:bottom;mso-position-vertical-relative:margin" filled="f" fillcolor="#938953 [1614]" stroked="f">
            <v:fill opacity="0" color2="#ddd8c2 [2894]" angle="-90" focusposition=",1" focussize="" focus="100%" type="gradientRadial">
              <o:fill v:ext="view" type="gradientCenter"/>
            </v:fill>
            <v:textbox style="mso-next-textbox:#_x0000_s1028" inset=",252pt">
              <w:txbxContent>
                <w:p w:rsidR="00C05BCF" w:rsidRPr="00B804FB" w:rsidRDefault="001E2419" w:rsidP="0041087A">
                  <w:pPr>
                    <w:jc w:val="center"/>
                  </w:pPr>
                  <w:r w:rsidRPr="001E241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8725" cy="1228725"/>
                        <wp:effectExtent l="19050" t="0" r="9525" b="0"/>
                        <wp:docPr id="34" name="Рисунок 2" descr="41310250_337625106984778_4375618062195394209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310250_337625106984778_4375618062195394209_n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9517" cy="1229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rect>
        </w:pict>
      </w:r>
      <w:r>
        <w:rPr>
          <w:rFonts w:ascii="Times New Roman" w:hAnsi="Times New Roman" w:cs="Times New Roman"/>
          <w:color w:val="FFFFFF" w:themeColor="background1"/>
        </w:rPr>
        <w:pict>
          <v:shape id="_x0000_s1032" type="#_x0000_t202" style="position:absolute;margin-left:568.3pt;margin-top:182pt;width:201.6pt;height:214.75pt;z-index:251662336" filled="f" stroked="f">
            <v:textbox style="mso-next-textbox:#_x0000_s1032">
              <w:txbxContent>
                <w:p w:rsidR="00C05BCF" w:rsidRPr="00447E3A" w:rsidRDefault="00B804FB" w:rsidP="00B804FB">
                  <w:pPr>
                    <w:pStyle w:val="BrochureSubtitle"/>
                    <w:jc w:val="center"/>
                    <w:rPr>
                      <w:rFonts w:ascii="Constantia" w:hAnsi="Constantia"/>
                      <w:b/>
                      <w:caps/>
                      <w:color w:val="7030A0"/>
                      <w:sz w:val="28"/>
                    </w:rPr>
                  </w:pPr>
                  <w:r w:rsidRPr="00447E3A">
                    <w:rPr>
                      <w:rFonts w:ascii="Constantia" w:hAnsi="Constantia"/>
                      <w:b/>
                      <w:caps/>
                      <w:color w:val="7030A0"/>
                      <w:sz w:val="32"/>
                    </w:rPr>
                    <w:t>Интеллектуальные игры: современно, эффективно и привлекательно</w:t>
                  </w:r>
                </w:p>
                <w:p w:rsidR="00D06670" w:rsidRDefault="00D06670" w:rsidP="00D06670">
                  <w:pPr>
                    <w:pStyle w:val="SectionHeading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</w:p>
                <w:p w:rsidR="001E2419" w:rsidRPr="00B62F58" w:rsidRDefault="001E2419" w:rsidP="00D06670">
                  <w:pPr>
                    <w:pStyle w:val="SectionHeading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B62F58">
                    <w:rPr>
                      <w:rFonts w:ascii="Times New Roman" w:hAnsi="Times New Roman" w:cs="Times New Roman"/>
                      <w:b/>
                      <w:sz w:val="32"/>
                    </w:rPr>
                    <w:t>Настольные игры для детей для развития интеллектуальных способностей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FFFFFF" w:themeColor="background1"/>
        </w:rPr>
        <w:pict>
          <v:shape id="_x0000_s1035" type="#_x0000_t202" style="position:absolute;margin-left:2492.65pt;margin-top:182.15pt;width:201.6pt;height:35.85pt;z-index:251664384;mso-position-horizontal:right;mso-position-horizontal-relative:margin;mso-position-vertical-relative:page;v-text-anchor:bottom" fillcolor="#dae1e8" stroked="f">
            <v:textbox style="mso-next-textbox:#_x0000_s1035">
              <w:txbxContent>
                <w:sdt>
                  <w:sdtPr>
                    <w:alias w:val="Компания"/>
                    <w:tag w:val="Компания"/>
                    <w:id w:val="1019818593"/>
                    <w:placeholder>
                      <w:docPart w:val="A1AF830B83B74D3EA94D56E8C9FAD1B5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p w:rsidR="00C05BCF" w:rsidRDefault="00B804FB">
                      <w:pPr>
                        <w:pStyle w:val="BrochureTitle"/>
                      </w:pPr>
                      <w:r>
                        <w:t>МДОУ «Детский сад №6»</w:t>
                      </w:r>
                    </w:p>
                  </w:sdtContent>
                </w:sdt>
              </w:txbxContent>
            </v:textbox>
            <w10:wrap anchorx="margin" anchory="page"/>
          </v:shape>
        </w:pict>
      </w:r>
      <w:r>
        <w:rPr>
          <w:rFonts w:ascii="Times New Roman" w:hAnsi="Times New Roman" w:cs="Times New Roman"/>
          <w:color w:val="FFFFFF" w:themeColor="background1"/>
        </w:rPr>
        <w:pict>
          <v:rect id="_x0000_s1027" style="position:absolute;margin-left:2492.65pt;margin-top:0;width:201.6pt;height:180pt;z-index:251659264;mso-position-horizontal:right;mso-position-horizontal-relative:margin;mso-position-vertical:top;mso-position-vertical-relative:margin" filled="f" fillcolor="#4f81bd [3204]" stroked="f">
            <v:fill color2="#b8cce4 [1300]" angle="-90" focusposition=",1" focussize="" focus="100%" type="gradientRadial">
              <o:fill v:ext="view" type="gradientCenter"/>
            </v:fill>
            <v:textbox style="mso-next-textbox:#_x0000_s1027">
              <w:txbxContent>
                <w:p w:rsidR="00C05BCF" w:rsidRDefault="002E464E" w:rsidP="00B804F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0008" cy="1933575"/>
                        <wp:effectExtent l="19050" t="0" r="0" b="0"/>
                        <wp:docPr id="9" name="Рисунок 8" descr="nastol-naja-igra-igraem-v-prjatki-smart-games-sg-201-2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stol-naja-igra-igraem-v-prjatki-smart-games-sg-201-264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2565" cy="1936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rect>
        </w:pict>
      </w:r>
      <w:r w:rsidR="00B55D2A">
        <w:rPr>
          <w:rFonts w:ascii="Times New Roman" w:hAnsi="Times New Roman" w:cs="Times New Roman"/>
          <w:color w:val="FFFFFF" w:themeColor="background1"/>
        </w:rPr>
        <w:t>+++4</w:t>
      </w:r>
    </w:p>
    <w:p w:rsidR="00C05BCF" w:rsidRPr="003A5AAF" w:rsidRDefault="001054F2" w:rsidP="003A5A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54F2">
        <w:rPr>
          <w:rFonts w:ascii="Times New Roman" w:hAnsi="Times New Roman" w:cs="Times New Roman"/>
          <w:noProof/>
          <w:shd w:val="clear" w:color="auto" w:fill="FFFFFF"/>
        </w:rPr>
        <w:lastRenderedPageBreak/>
        <w:pict>
          <v:roundrect id="_x0000_s1042" style="position:absolute;left:0;text-align:left;margin-left:549.9pt;margin-top:-7.85pt;width:251.05pt;height:563.75pt;flip:y;z-index:251685888;mso-wrap-distance-left:36pt;mso-wrap-distance-top:7.2pt;mso-wrap-distance-right:7.2pt;mso-wrap-distance-bottom:7.2pt;mso-position-horizontal-relative:margin;mso-position-vertical-relative:margin;mso-width-relative:margin;mso-height-relative:margin" arcsize="4317f" o:allowincell="f" filled="f" fillcolor="#d3dfee [820]" stroked="f" strokecolor="#e36c0a [2409]" strokeweight="1pt">
            <v:fill color2="#d78e8c" rotate="t"/>
            <v:imagedata embosscolor="shadow add(51)"/>
            <v:shadow type="perspective" color="#31849b [2408]" origin=",.5" offset="0,-123pt" offset2=",-246pt" matrix=",,,-1"/>
            <o:extrusion v:ext="view" backdepth="0" color="#8bb1e2 [1343]" rotationangle="25,25" viewpoint="0,0" viewpointorigin="0,0" skewangle="0" skewamt="0" lightposition="-50000,-50000" lightposition2="50000"/>
            <v:textbox style="mso-next-textbox:#_x0000_s1042" inset=",7.2pt,,7.2pt">
              <w:txbxContent>
                <w:p w:rsidR="00AE4B57" w:rsidRDefault="007A29DD" w:rsidP="00AE4B57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Cs w:val="20"/>
                      <w:lang w:eastAsia="ru-RU"/>
                    </w:rPr>
                  </w:pPr>
                  <w:proofErr w:type="spellStart"/>
                  <w:r w:rsidRPr="00AE4B57">
                    <w:rPr>
                      <w:rFonts w:ascii="Times New Roman" w:hAnsi="Times New Roman" w:cs="Times New Roman"/>
                      <w:b/>
                      <w:szCs w:val="28"/>
                    </w:rPr>
                    <w:t>Зверобуквы</w:t>
                  </w:r>
                  <w:proofErr w:type="spellEnd"/>
                  <w:r w:rsidRPr="00AE4B57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 </w:t>
                  </w:r>
                  <w:r w:rsidRPr="00AE4B57">
                    <w:rPr>
                      <w:rFonts w:ascii="Times New Roman" w:hAnsi="Times New Roman" w:cs="Times New Roman"/>
                      <w:szCs w:val="28"/>
                      <w:shd w:val="clear" w:color="auto" w:fill="FFFFFF"/>
                    </w:rPr>
                    <w:t xml:space="preserve"> - уникальная настольная игра, сочетающая интересный игровой процесс и обучение. </w:t>
                  </w:r>
                  <w:r w:rsidRPr="00AE4B57">
                    <w:rPr>
                      <w:rFonts w:ascii="Times New Roman" w:hAnsi="Times New Roman" w:cs="Times New Roman"/>
                      <w:szCs w:val="20"/>
                      <w:shd w:val="clear" w:color="auto" w:fill="FFFFFF"/>
                    </w:rPr>
                    <w:t>Игра помогает запомнить буквы и научиться складывать их в слова. В "</w:t>
                  </w:r>
                  <w:proofErr w:type="spellStart"/>
                  <w:r w:rsidRPr="00AE4B57">
                    <w:rPr>
                      <w:rFonts w:ascii="Times New Roman" w:hAnsi="Times New Roman" w:cs="Times New Roman"/>
                      <w:szCs w:val="20"/>
                      <w:shd w:val="clear" w:color="auto" w:fill="FFFFFF"/>
                    </w:rPr>
                    <w:t>Зверобуквы</w:t>
                  </w:r>
                  <w:proofErr w:type="spellEnd"/>
                  <w:r w:rsidRPr="00AE4B57">
                    <w:rPr>
                      <w:rFonts w:ascii="Times New Roman" w:hAnsi="Times New Roman" w:cs="Times New Roman"/>
                      <w:szCs w:val="20"/>
                      <w:shd w:val="clear" w:color="auto" w:fill="FFFFFF"/>
                    </w:rPr>
                    <w:t>" дети и взрослые могут играть на равных, ведь главное здесь - образная память, которая у детей часто работает даже лучше. Более того, чтобы начать играть, ребёнку не обязательно даже знать буквы! Буквы запоминаются естественным образом в ходе игры. При этом они воспринимаются детьми не как отдельные знаки и звуки, а сразу как составные части слов. Это делает переход от запоминания букв к чтению слов лёгким и незаметным.</w:t>
                  </w:r>
                  <w:r w:rsidR="00C73742" w:rsidRPr="00AE4B57">
                    <w:rPr>
                      <w:rFonts w:ascii="Times New Roman" w:eastAsia="Times New Roman" w:hAnsi="Times New Roman" w:cs="Times New Roman"/>
                      <w:noProof/>
                      <w:szCs w:val="20"/>
                      <w:lang w:eastAsia="ru-RU"/>
                    </w:rPr>
                    <w:t xml:space="preserve"> </w:t>
                  </w:r>
                </w:p>
                <w:p w:rsidR="00AE4B57" w:rsidRPr="00AE4B57" w:rsidRDefault="00C73742" w:rsidP="00AE4B57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szCs w:val="20"/>
                      <w:lang w:eastAsia="ru-RU"/>
                    </w:rPr>
                  </w:pPr>
                  <w:r w:rsidRPr="00AE4B57">
                    <w:rPr>
                      <w:rFonts w:ascii="Times New Roman" w:hAnsi="Times New Roman" w:cs="Times New Roman"/>
                      <w:noProof/>
                      <w:szCs w:val="2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390650" cy="1042987"/>
                        <wp:effectExtent l="19050" t="0" r="0" b="0"/>
                        <wp:docPr id="8" name="Рисунок 11" descr="E:\Интеллектуальные игры\IMG_66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Интеллектуальные игры\IMG_66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3636" cy="1045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6670" w:rsidRPr="00AE4B57" w:rsidRDefault="00D06670" w:rsidP="00D0667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br/>
                  </w:r>
                  <w:r w:rsidR="00AE4B57" w:rsidRPr="00AE4B57">
                    <w:rPr>
                      <w:rFonts w:ascii="Times New Roman" w:hAnsi="Times New Roman" w:cs="Times New Roman"/>
                    </w:rPr>
                    <w:t>Подробнее ознакомиться с играми вы можете на сайтах:</w:t>
                  </w:r>
                </w:p>
                <w:p w:rsidR="00D06670" w:rsidRPr="004221DA" w:rsidRDefault="001054F2" w:rsidP="004221DA">
                  <w:pPr>
                    <w:rPr>
                      <w:rStyle w:val="a9"/>
                      <w:rFonts w:ascii="Arial" w:hAnsi="Arial" w:cs="Arial"/>
                      <w:color w:val="auto"/>
                      <w:u w:val="none"/>
                      <w:shd w:val="clear" w:color="auto" w:fill="FFFFFF"/>
                    </w:rPr>
                  </w:pPr>
                  <w:hyperlink r:id="rId15" w:history="1">
                    <w:r w:rsidR="00D06670" w:rsidRPr="00AE4B57">
                      <w:rPr>
                        <w:rStyle w:val="a9"/>
                        <w:rFonts w:ascii="Times New Roman" w:hAnsi="Times New Roman" w:cs="Times New Roman"/>
                      </w:rPr>
                      <w:t>https://www.mosigra.ru</w:t>
                    </w:r>
                  </w:hyperlink>
                  <w:r w:rsidR="00D06670" w:rsidRPr="00AE4B57">
                    <w:rPr>
                      <w:rFonts w:ascii="Times New Roman" w:hAnsi="Times New Roman" w:cs="Times New Roman"/>
                    </w:rPr>
                    <w:br/>
                  </w:r>
                  <w:hyperlink r:id="rId16" w:history="1">
                    <w:r w:rsidR="00D06670" w:rsidRPr="00AE4B57">
                      <w:rPr>
                        <w:rStyle w:val="a9"/>
                        <w:rFonts w:ascii="Times New Roman" w:hAnsi="Times New Roman" w:cs="Times New Roman"/>
                      </w:rPr>
                      <w:t>https://www.labirint.ru</w:t>
                    </w:r>
                  </w:hyperlink>
                  <w:r w:rsidR="00D06670" w:rsidRPr="00AE4B57">
                    <w:rPr>
                      <w:rFonts w:ascii="Times New Roman" w:hAnsi="Times New Roman" w:cs="Times New Roman"/>
                    </w:rPr>
                    <w:br/>
                  </w:r>
                  <w:hyperlink r:id="rId17" w:history="1">
                    <w:r w:rsidR="00D06670" w:rsidRPr="00AE4B57">
                      <w:rPr>
                        <w:rStyle w:val="a9"/>
                        <w:rFonts w:ascii="Times New Roman" w:hAnsi="Times New Roman" w:cs="Times New Roman"/>
                      </w:rPr>
                      <w:t>https://www.ozon.ru</w:t>
                    </w:r>
                  </w:hyperlink>
                  <w:r w:rsidR="00D06670" w:rsidRPr="00AE4B57">
                    <w:rPr>
                      <w:rStyle w:val="a9"/>
                      <w:rFonts w:ascii="Times New Roman" w:hAnsi="Times New Roman" w:cs="Times New Roman"/>
                    </w:rPr>
                    <w:br/>
                  </w:r>
                  <w:hyperlink r:id="rId18" w:history="1">
                    <w:r w:rsidR="00D06670" w:rsidRPr="00AE4B57">
                      <w:rPr>
                        <w:rStyle w:val="a9"/>
                        <w:rFonts w:ascii="Times New Roman" w:hAnsi="Times New Roman" w:cs="Times New Roman"/>
                      </w:rPr>
                      <w:t>https://my-shop.ru</w:t>
                    </w:r>
                  </w:hyperlink>
                  <w:r w:rsidR="00D06670" w:rsidRPr="00AE4B57">
                    <w:rPr>
                      <w:rStyle w:val="a9"/>
                      <w:rFonts w:ascii="Times New Roman" w:hAnsi="Times New Roman" w:cs="Times New Roman"/>
                    </w:rPr>
                    <w:br/>
                  </w:r>
                  <w:hyperlink r:id="rId19" w:history="1">
                    <w:r w:rsidR="00D06670" w:rsidRPr="00AE4B57">
                      <w:rPr>
                        <w:rStyle w:val="a9"/>
                        <w:rFonts w:ascii="Times New Roman" w:hAnsi="Times New Roman" w:cs="Times New Roman"/>
                      </w:rPr>
                      <w:t>https://www.igromagazin.ru</w:t>
                    </w:r>
                  </w:hyperlink>
                  <w:r w:rsidR="00D06670" w:rsidRPr="00AE4B57">
                    <w:rPr>
                      <w:rStyle w:val="a9"/>
                      <w:rFonts w:ascii="Times New Roman" w:hAnsi="Times New Roman" w:cs="Times New Roman"/>
                    </w:rPr>
                    <w:br/>
                  </w:r>
                  <w:hyperlink r:id="rId20" w:history="1">
                    <w:r w:rsidR="00D06670" w:rsidRPr="00AE4B57">
                      <w:rPr>
                        <w:rStyle w:val="a9"/>
                        <w:rFonts w:ascii="Times New Roman" w:hAnsi="Times New Roman" w:cs="Times New Roman"/>
                      </w:rPr>
                      <w:t>https://www.bondibon.ru</w:t>
                    </w:r>
                  </w:hyperlink>
                  <w:r w:rsidR="00D06670" w:rsidRPr="00AE4B57">
                    <w:rPr>
                      <w:rStyle w:val="a9"/>
                      <w:rFonts w:ascii="Times New Roman" w:hAnsi="Times New Roman" w:cs="Times New Roman"/>
                    </w:rPr>
                    <w:br/>
                  </w:r>
                  <w:hyperlink r:id="rId21" w:history="1">
                    <w:r w:rsidR="00D06670" w:rsidRPr="00AE4B57">
                      <w:rPr>
                        <w:rStyle w:val="a9"/>
                        <w:rFonts w:ascii="Times New Roman" w:hAnsi="Times New Roman" w:cs="Times New Roman"/>
                      </w:rPr>
                      <w:t>https://www.detmir.ru</w:t>
                    </w:r>
                  </w:hyperlink>
                  <w:r w:rsidR="0041087A">
                    <w:rPr>
                      <w:rStyle w:val="a9"/>
                      <w:rFonts w:ascii="Times New Roman" w:hAnsi="Times New Roman" w:cs="Times New Roman"/>
                    </w:rPr>
                    <w:br/>
                  </w:r>
                  <w:hyperlink r:id="rId22" w:history="1">
                    <w:r w:rsidR="004221DA" w:rsidRPr="002B6D95">
                      <w:rPr>
                        <w:rStyle w:val="a9"/>
                        <w:rFonts w:ascii="Times New Roman" w:hAnsi="Times New Roman" w:cs="Times New Roman"/>
                      </w:rPr>
                      <w:t>https://cccstore.ru</w:t>
                    </w:r>
                  </w:hyperlink>
                  <w:r w:rsidR="004221DA">
                    <w:rPr>
                      <w:rStyle w:val="a9"/>
                      <w:rFonts w:ascii="Times New Roman" w:hAnsi="Times New Roman" w:cs="Times New Roman"/>
                    </w:rPr>
                    <w:br/>
                  </w:r>
                  <w:hyperlink r:id="rId23" w:history="1">
                    <w:r w:rsidR="004221DA" w:rsidRPr="002B6D95">
                      <w:rPr>
                        <w:rStyle w:val="a9"/>
                        <w:rFonts w:ascii="Times New Roman" w:hAnsi="Times New Roman" w:cs="Times New Roman"/>
                      </w:rPr>
                      <w:t>https://cubemarket.ru</w:t>
                    </w:r>
                  </w:hyperlink>
                  <w:r w:rsidR="004221DA">
                    <w:rPr>
                      <w:rStyle w:val="a9"/>
                      <w:rFonts w:ascii="Times New Roman" w:hAnsi="Times New Roman" w:cs="Times New Roman"/>
                    </w:rPr>
                    <w:br/>
                  </w:r>
                  <w:hyperlink r:id="rId24" w:history="1">
                    <w:r w:rsidR="004221DA" w:rsidRPr="002B6D95">
                      <w:rPr>
                        <w:rStyle w:val="a9"/>
                        <w:rFonts w:ascii="Times New Roman" w:hAnsi="Times New Roman" w:cs="Times New Roman"/>
                      </w:rPr>
                      <w:t>https://hobbygames.ru</w:t>
                    </w:r>
                  </w:hyperlink>
                  <w:r w:rsidR="00866E50">
                    <w:rPr>
                      <w:rStyle w:val="a9"/>
                      <w:rFonts w:ascii="Times New Roman" w:hAnsi="Times New Roman" w:cs="Times New Roman"/>
                    </w:rPr>
                    <w:t xml:space="preserve">   </w:t>
                  </w:r>
                  <w:r w:rsidR="00D06670" w:rsidRPr="00AE4B57">
                    <w:rPr>
                      <w:rStyle w:val="a9"/>
                      <w:rFonts w:ascii="Times New Roman" w:hAnsi="Times New Roman" w:cs="Times New Roman"/>
                    </w:rPr>
                    <w:t>и др.</w:t>
                  </w:r>
                </w:p>
              </w:txbxContent>
            </v:textbox>
            <w10:wrap type="square" anchorx="margin" anchory="margin"/>
          </v:roundrect>
        </w:pict>
      </w:r>
      <w:r w:rsidRPr="001054F2">
        <w:rPr>
          <w:rFonts w:ascii="Times New Roman" w:eastAsia="Times New Roman" w:hAnsi="Times New Roman" w:cs="Times New Roman"/>
          <w:noProof/>
          <w:lang w:eastAsia="ru-RU"/>
        </w:rPr>
        <w:pict>
          <v:roundrect id="_x0000_s1040" style="position:absolute;left:0;text-align:left;margin-left:-12.55pt;margin-top:-7.75pt;width:249.7pt;height:559.9pt;flip:y;z-index:251681792;mso-wrap-distance-left:36pt;mso-wrap-distance-top:7.2pt;mso-wrap-distance-right:7.2pt;mso-wrap-distance-bottom:7.2pt;mso-position-horizontal-relative:margin;mso-position-vertical-relative:margin;mso-width-relative:margin;mso-height-relative:margin" arcsize="-27f" o:allowincell="f" filled="f" fillcolor="#d3dfee [820]" stroked="f" strokecolor="#e36c0a [2409]" strokeweight="1pt">
            <v:fill color2="#d78e8c" rotate="t"/>
            <v:imagedata embosscolor="shadow add(51)"/>
            <v:shadow type="perspective" color="#31849b [2408]" origin=",.5" offset="0,-123pt" offset2=",-246pt" matrix=",,,-1"/>
            <o:extrusion v:ext="view" backdepth="0" color="#8bb1e2 [1343]" rotationangle="25,25" viewpoint="0,0" viewpointorigin="0,0" skewangle="0" skewamt="0" lightposition="-50000,-50000" lightposition2="50000"/>
            <v:textbox style="mso-next-textbox:#_x0000_s1040" inset=",7.2pt,,7.2pt">
              <w:txbxContent>
                <w:p w:rsidR="00AE4B57" w:rsidRDefault="00A44D37" w:rsidP="00AE4B5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0"/>
                      <w:shd w:val="clear" w:color="auto" w:fill="FFFFFF"/>
                    </w:rPr>
                  </w:pPr>
                  <w:r w:rsidRPr="00A44D37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162050" cy="1257300"/>
                        <wp:effectExtent l="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Интеллектуальные игры\IMG_65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l="11932" t="7955" r="10795" b="85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A1687" w:rsidRPr="001A1687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143000" cy="1257300"/>
                        <wp:effectExtent l="0" t="0" r="0" b="0"/>
                        <wp:docPr id="2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Интеллектуальные игры\IMG_65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14286" t="9524" r="11640" b="89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A1687" w:rsidRPr="001A1687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066800" cy="1135626"/>
                        <wp:effectExtent l="19050" t="0" r="0" b="0"/>
                        <wp:docPr id="3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Интеллектуальные игры\IMG_65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l="21468" t="8082" r="20885" b="89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135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A1687" w:rsidRPr="001A1687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129635" cy="1085850"/>
                        <wp:effectExtent l="19050" t="0" r="0" b="0"/>
                        <wp:docPr id="4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Интеллектуальные игры\IMG_66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1917" cy="1088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A1687" w:rsidRPr="001A1687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904875" cy="992411"/>
                        <wp:effectExtent l="19050" t="0" r="9525" b="0"/>
                        <wp:docPr id="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3734.jpg"/>
                                <pic:cNvPicPr/>
                              </pic:nvPicPr>
                              <pic:blipFill>
                                <a:blip r:embed="rId29"/>
                                <a:srcRect l="7742" t="7742" r="80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6339" cy="994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A1687" w:rsidRPr="001A1687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057275" cy="1130190"/>
                        <wp:effectExtent l="19050" t="0" r="9525" b="0"/>
                        <wp:docPr id="6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Интеллектуальные игры\IMG_65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 t="9639" b="102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411" cy="11324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A1687" w:rsidRPr="001A1687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919941" cy="990600"/>
                        <wp:effectExtent l="19050" t="0" r="0" b="0"/>
                        <wp:docPr id="7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Интеллектуальные игры\IMG_65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 l="11765" r="13235" b="12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655" cy="993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424" w:rsidRPr="00AE4B57" w:rsidRDefault="001A1687" w:rsidP="00AE4B5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0"/>
                      <w:shd w:val="clear" w:color="auto" w:fill="FFFFFF"/>
                    </w:rPr>
                  </w:pPr>
                  <w:r w:rsidRPr="00AE4B57">
                    <w:rPr>
                      <w:rFonts w:ascii="Times New Roman" w:hAnsi="Times New Roman" w:cs="Times New Roman"/>
                      <w:szCs w:val="20"/>
                      <w:shd w:val="clear" w:color="auto" w:fill="FFFFFF"/>
                    </w:rPr>
                    <w:t xml:space="preserve">Серия игр изготовителя </w:t>
                  </w:r>
                  <w:proofErr w:type="spellStart"/>
                  <w:r w:rsidRPr="00AE4B57">
                    <w:rPr>
                      <w:rFonts w:ascii="Times New Roman" w:hAnsi="Times New Roman" w:cs="Times New Roman"/>
                      <w:szCs w:val="20"/>
                      <w:shd w:val="clear" w:color="auto" w:fill="FFFFFF"/>
                      <w:lang w:val="en-US"/>
                    </w:rPr>
                    <w:t>Bondibon</w:t>
                  </w:r>
                  <w:proofErr w:type="spellEnd"/>
                  <w:r w:rsidRPr="00AE4B57">
                    <w:rPr>
                      <w:rFonts w:ascii="Times New Roman" w:hAnsi="Times New Roman" w:cs="Times New Roman"/>
                      <w:szCs w:val="20"/>
                      <w:shd w:val="clear" w:color="auto" w:fill="FFFFFF"/>
                    </w:rPr>
                    <w:t xml:space="preserve"> на развитие комбинаторных навыков и логического мышления</w:t>
                  </w:r>
                  <w:r w:rsidRPr="00AE4B57">
                    <w:rPr>
                      <w:rFonts w:ascii="Times New Roman" w:hAnsi="Times New Roman" w:cs="Times New Roman"/>
                      <w:b/>
                      <w:szCs w:val="20"/>
                      <w:shd w:val="clear" w:color="auto" w:fill="FFFFFF"/>
                    </w:rPr>
                    <w:t xml:space="preserve"> </w:t>
                  </w:r>
                  <w:r w:rsidR="00EF7424" w:rsidRPr="00AE4B57">
                    <w:rPr>
                      <w:rFonts w:ascii="Times New Roman" w:hAnsi="Times New Roman" w:cs="Times New Roman"/>
                      <w:b/>
                      <w:szCs w:val="20"/>
                      <w:shd w:val="clear" w:color="auto" w:fill="FFFFFF"/>
                    </w:rPr>
                    <w:t>Следопыт Колобок</w:t>
                  </w:r>
                  <w:r w:rsidRPr="00AE4B57">
                    <w:rPr>
                      <w:rFonts w:ascii="Times New Roman" w:hAnsi="Times New Roman" w:cs="Times New Roman"/>
                      <w:b/>
                      <w:szCs w:val="20"/>
                      <w:shd w:val="clear" w:color="auto" w:fill="FFFFFF"/>
                    </w:rPr>
                    <w:t>, Деловые жуки,</w:t>
                  </w:r>
                  <w:r w:rsidR="00EF7424" w:rsidRPr="00AE4B57">
                    <w:rPr>
                      <w:rFonts w:ascii="Times New Roman" w:hAnsi="Times New Roman" w:cs="Times New Roman"/>
                      <w:b/>
                      <w:szCs w:val="20"/>
                      <w:shd w:val="clear" w:color="auto" w:fill="FFFFFF"/>
                    </w:rPr>
                    <w:t xml:space="preserve"> </w:t>
                  </w:r>
                  <w:r w:rsidR="00A44D37" w:rsidRPr="00AE4B57">
                    <w:rPr>
                      <w:rFonts w:ascii="Times New Roman" w:hAnsi="Times New Roman" w:cs="Times New Roman"/>
                      <w:b/>
                      <w:szCs w:val="28"/>
                      <w:shd w:val="clear" w:color="auto" w:fill="FFFFFF"/>
                    </w:rPr>
                    <w:t>Пираты – Прятки</w:t>
                  </w:r>
                  <w:r w:rsidRPr="00AE4B57">
                    <w:rPr>
                      <w:rFonts w:ascii="Times New Roman" w:hAnsi="Times New Roman" w:cs="Times New Roman"/>
                      <w:b/>
                      <w:szCs w:val="28"/>
                      <w:shd w:val="clear" w:color="auto" w:fill="FFFFFF"/>
                    </w:rPr>
                    <w:t xml:space="preserve">, </w:t>
                  </w:r>
                  <w:r w:rsidR="00EF7424" w:rsidRPr="00AE4B57">
                    <w:rPr>
                      <w:rFonts w:ascii="Times New Roman" w:hAnsi="Times New Roman" w:cs="Times New Roman"/>
                      <w:b/>
                      <w:szCs w:val="20"/>
                      <w:shd w:val="clear" w:color="auto" w:fill="FFFFFF"/>
                    </w:rPr>
                    <w:t>Курочки-наседки</w:t>
                  </w:r>
                  <w:r w:rsidRPr="00AE4B57">
                    <w:rPr>
                      <w:rFonts w:ascii="Times New Roman" w:hAnsi="Times New Roman" w:cs="Times New Roman"/>
                      <w:szCs w:val="20"/>
                      <w:shd w:val="clear" w:color="auto" w:fill="FFFFFF"/>
                    </w:rPr>
                    <w:t xml:space="preserve">, </w:t>
                  </w:r>
                  <w:r w:rsidRPr="00AE4B57">
                    <w:rPr>
                      <w:rFonts w:ascii="Times New Roman" w:hAnsi="Times New Roman" w:cs="Times New Roman"/>
                      <w:b/>
                      <w:szCs w:val="28"/>
                      <w:shd w:val="clear" w:color="auto" w:fill="FFFFFF"/>
                    </w:rPr>
                    <w:t xml:space="preserve"> Северный Камуфляж, Русалочки, Операция Перехват и </w:t>
                  </w:r>
                  <w:r w:rsidR="00B62F58" w:rsidRPr="00AE4B57">
                    <w:rPr>
                      <w:rFonts w:ascii="Times New Roman" w:hAnsi="Times New Roman" w:cs="Times New Roman"/>
                      <w:b/>
                      <w:szCs w:val="28"/>
                      <w:shd w:val="clear" w:color="auto" w:fill="FFFFFF"/>
                    </w:rPr>
                    <w:t>др.</w:t>
                  </w:r>
                </w:p>
                <w:p w:rsidR="00B62F58" w:rsidRPr="002E464E" w:rsidRDefault="00B62F58" w:rsidP="002E46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  <w:shd w:val="clear" w:color="auto" w:fill="FFFFFF"/>
                    </w:rPr>
                  </w:pPr>
                  <w:r w:rsidRPr="00AE4B57">
                    <w:rPr>
                      <w:rFonts w:ascii="Times New Roman" w:hAnsi="Times New Roman" w:cs="Times New Roman"/>
                      <w:szCs w:val="28"/>
                      <w:shd w:val="clear" w:color="auto" w:fill="FFFFFF"/>
                    </w:rPr>
                    <w:t xml:space="preserve">На игровом поле необходимо расположить </w:t>
                  </w:r>
                  <w:proofErr w:type="spellStart"/>
                  <w:r w:rsidRPr="00AE4B57">
                    <w:rPr>
                      <w:rFonts w:ascii="Times New Roman" w:hAnsi="Times New Roman" w:cs="Times New Roman"/>
                      <w:szCs w:val="28"/>
                      <w:shd w:val="clear" w:color="auto" w:fill="FFFFFF"/>
                    </w:rPr>
                    <w:t>тайлы</w:t>
                  </w:r>
                  <w:proofErr w:type="spellEnd"/>
                  <w:r w:rsidRPr="00AE4B57">
                    <w:rPr>
                      <w:rFonts w:ascii="Times New Roman" w:hAnsi="Times New Roman" w:cs="Times New Roman"/>
                      <w:szCs w:val="28"/>
                      <w:shd w:val="clear" w:color="auto" w:fill="FFFFFF"/>
                    </w:rPr>
                    <w:t xml:space="preserve"> в определенном порядке в соответствии с карточкой-заданием. </w:t>
                  </w:r>
                  <w:r w:rsidR="00C73742" w:rsidRPr="00AE4B57">
                    <w:rPr>
                      <w:rFonts w:ascii="Times New Roman" w:hAnsi="Times New Roman" w:cs="Times New Roman"/>
                      <w:szCs w:val="28"/>
                      <w:shd w:val="clear" w:color="auto" w:fill="FFFFFF"/>
                    </w:rPr>
                    <w:t>Способствует развитию наглядно-образного мышления, воображения, внимания, комбинаторных способностей</w:t>
                  </w:r>
                  <w:r w:rsidR="002E464E">
                    <w:rPr>
                      <w:rFonts w:ascii="Times New Roman" w:hAnsi="Times New Roman" w:cs="Times New Roman"/>
                      <w:szCs w:val="28"/>
                      <w:shd w:val="clear" w:color="auto" w:fill="FFFFFF"/>
                    </w:rPr>
                    <w:t>.</w:t>
                  </w:r>
                </w:p>
              </w:txbxContent>
            </v:textbox>
            <w10:wrap type="square" anchorx="margin" anchory="margin"/>
          </v:roundrect>
        </w:pict>
      </w:r>
      <w:r>
        <w:rPr>
          <w:rFonts w:ascii="Times New Roman" w:hAnsi="Times New Roman" w:cs="Times New Roman"/>
          <w:noProof/>
        </w:rPr>
        <w:pict>
          <v:shape id="_x0000_s1043" type="#_x0000_t202" style="position:absolute;left:0;text-align:left;margin-left:297pt;margin-top:26.5pt;width:257.25pt;height:554pt;z-index:251687936;mso-position-horizontal-relative:page;mso-position-vertical-relative:page" o:allowincell="f" filled="f" fillcolor="#e6eed5 [822]" stroked="f" strokecolor="#622423 [1605]" strokeweight="6pt">
            <v:fill type="pattern"/>
            <v:stroke linestyle="thickThin"/>
            <v:textbox style="mso-next-textbox:#_x0000_s1043" inset="18pt,18pt,18pt,18pt">
              <w:txbxContent>
                <w:p w:rsidR="00AE4B57" w:rsidRDefault="003A5AAF" w:rsidP="00AE4B57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</w:pPr>
                  <w:r w:rsidRPr="00AE4B57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Cs w:val="20"/>
                      <w:lang w:eastAsia="ru-RU"/>
                    </w:rPr>
                    <w:drawing>
                      <wp:inline distT="0" distB="0" distL="0" distR="0">
                        <wp:extent cx="1447800" cy="784091"/>
                        <wp:effectExtent l="19050" t="0" r="0" b="0"/>
                        <wp:docPr id="68" name="Рисунок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Интеллектуальные игры\IMG_66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 t="9524" b="185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071" cy="786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3742" w:rsidRPr="00AE4B57" w:rsidRDefault="003A5AAF" w:rsidP="00C73742">
                  <w:pPr>
                    <w:shd w:val="clear" w:color="auto" w:fill="FFFFFF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14"/>
                      <w:szCs w:val="20"/>
                      <w:lang w:eastAsia="ru-RU"/>
                    </w:rPr>
                  </w:pPr>
                  <w:r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 xml:space="preserve">Игр на развитие памяти великое множество, но в большинстве своём они сводятся к запоминанию несложных парных картинок: разноцветный мяч, синий слон, красное яблоко, игрушечная машинка... </w:t>
                  </w:r>
                  <w:r w:rsidR="007A29DD"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>И</w:t>
                  </w:r>
                  <w:r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 xml:space="preserve">здательству из Петербурга удалось добавить в игровой процесс образовательную составляющую. </w:t>
                  </w:r>
                  <w:r w:rsidR="007A29DD"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 xml:space="preserve"> </w:t>
                  </w:r>
                  <w:r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 xml:space="preserve">Они выпустили серию игр в стиле "МЕМО", в которую входят редкие животные, удивительные достопримечательности России и зарубежья, картины художников, история космоса, флаги и так далее. Все издания объединяет одно: помимо карточек с видами внутри находится компактная энциклопедия с пояснениями. Дополнительно можно  рассказать ребенку о том, что нарисовано на карточке или прочесть из мини энциклопедии, затем уже можно просить это делать ребенка самому. Как только все картинки будут разобраны, игра заканчивается, а </w:t>
                  </w:r>
                  <w:r w:rsidR="00C73742"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>игроки</w:t>
                  </w:r>
                  <w:r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 xml:space="preserve"> подсчитывают количество собранных карточек. Побеждает</w:t>
                  </w:r>
                  <w:r w:rsidR="007A29DD"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 xml:space="preserve"> </w:t>
                  </w:r>
                  <w:r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>наиболее удачливый игрок.</w:t>
                  </w:r>
                  <w:r w:rsidR="007A29DD"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 xml:space="preserve"> </w:t>
                  </w:r>
                  <w:r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>Достоинства игр в стиле "МЕМО": они развивают память и внимательность, обладают несложными правилами, продолжительность партии составляет буквально десять-пятнадцать минут.  Помимо всех перечисленных достоинств, в представленных играх есть ещё один немаловажный</w:t>
                  </w:r>
                  <w:r w:rsidRPr="00AE4B57"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eastAsia="ru-RU"/>
                    </w:rPr>
                    <w:t xml:space="preserve"> </w:t>
                  </w:r>
                  <w:r w:rsidRPr="00AE4B57"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  <w:t>положительный момент - они и развивают ребёнка и, по сути,</w:t>
                  </w:r>
                  <w:r w:rsidRPr="00AE4B57"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eastAsia="ru-RU"/>
                    </w:rPr>
                    <w:t xml:space="preserve"> </w:t>
                  </w:r>
                  <w:r w:rsidRPr="00AE4B57">
                    <w:rPr>
                      <w:rFonts w:ascii="Times New Roman" w:eastAsia="Times New Roman" w:hAnsi="Times New Roman" w:cs="Times New Roman"/>
                      <w:szCs w:val="28"/>
                      <w:lang w:eastAsia="ru-RU"/>
                    </w:rPr>
                    <w:t>являются "игровыми энциклопедиями".</w:t>
                  </w:r>
                  <w:r w:rsidRPr="00AE4B57">
                    <w:rPr>
                      <w:rFonts w:ascii="Times New Roman" w:eastAsia="Times New Roman" w:hAnsi="Times New Roman" w:cs="Times New Roman"/>
                      <w:sz w:val="16"/>
                      <w:szCs w:val="20"/>
                      <w:lang w:eastAsia="ru-RU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</w:p>
    <w:sectPr w:rsidR="00C05BCF" w:rsidRPr="003A5AAF" w:rsidSect="001E2419">
      <w:pgSz w:w="16839" w:h="11907" w:orient="landscape" w:code="9"/>
      <w:pgMar w:top="567" w:right="537" w:bottom="568" w:left="567" w:header="720" w:footer="720" w:gutter="0"/>
      <w:cols w:num="3" w:space="42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CA9" w:rsidRDefault="00C51CA9" w:rsidP="00487B36">
      <w:pPr>
        <w:spacing w:after="0" w:line="240" w:lineRule="auto"/>
      </w:pPr>
      <w:r>
        <w:separator/>
      </w:r>
    </w:p>
  </w:endnote>
  <w:endnote w:type="continuationSeparator" w:id="0">
    <w:p w:rsidR="00C51CA9" w:rsidRDefault="00C51CA9" w:rsidP="00487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CA9" w:rsidRDefault="00C51CA9" w:rsidP="00487B36">
      <w:pPr>
        <w:spacing w:after="0" w:line="240" w:lineRule="auto"/>
      </w:pPr>
      <w:r>
        <w:separator/>
      </w:r>
    </w:p>
  </w:footnote>
  <w:footnote w:type="continuationSeparator" w:id="0">
    <w:p w:rsidR="00C51CA9" w:rsidRDefault="00C51CA9" w:rsidP="00487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5004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4FB"/>
    <w:rsid w:val="000352F2"/>
    <w:rsid w:val="001054F2"/>
    <w:rsid w:val="001A1687"/>
    <w:rsid w:val="001E2419"/>
    <w:rsid w:val="002207D3"/>
    <w:rsid w:val="00270454"/>
    <w:rsid w:val="002D1403"/>
    <w:rsid w:val="002E464E"/>
    <w:rsid w:val="003548C1"/>
    <w:rsid w:val="003A5AAF"/>
    <w:rsid w:val="003E72BE"/>
    <w:rsid w:val="0041087A"/>
    <w:rsid w:val="004221DA"/>
    <w:rsid w:val="00447E3A"/>
    <w:rsid w:val="00487B36"/>
    <w:rsid w:val="00504DCC"/>
    <w:rsid w:val="005E72CB"/>
    <w:rsid w:val="00623639"/>
    <w:rsid w:val="006B5609"/>
    <w:rsid w:val="007A150D"/>
    <w:rsid w:val="007A29DD"/>
    <w:rsid w:val="007E5D1A"/>
    <w:rsid w:val="008164D4"/>
    <w:rsid w:val="00866E50"/>
    <w:rsid w:val="008E5514"/>
    <w:rsid w:val="00995313"/>
    <w:rsid w:val="009A02DD"/>
    <w:rsid w:val="00A44D37"/>
    <w:rsid w:val="00AE4B57"/>
    <w:rsid w:val="00B01FC6"/>
    <w:rsid w:val="00B55D2A"/>
    <w:rsid w:val="00B62F58"/>
    <w:rsid w:val="00B804FB"/>
    <w:rsid w:val="00BA1DE9"/>
    <w:rsid w:val="00C05BCF"/>
    <w:rsid w:val="00C51CA9"/>
    <w:rsid w:val="00C64955"/>
    <w:rsid w:val="00C73742"/>
    <w:rsid w:val="00D06670"/>
    <w:rsid w:val="00D8788D"/>
    <w:rsid w:val="00EF7424"/>
    <w:rsid w:val="00FC0D74"/>
    <w:rsid w:val="00FC3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  <o:rules v:ext="edit">
        <o:r id="V:Rule1" type="callout" idref="#_x0000_s1040"/>
        <o:r id="V:Rule2" type="callout" idref="#_x0000_s1042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8164D4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character" w:styleId="a9">
    <w:name w:val="Hyperlink"/>
    <w:basedOn w:val="a0"/>
    <w:uiPriority w:val="99"/>
    <w:unhideWhenUsed/>
    <w:rsid w:val="006B5609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8E5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87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87B36"/>
    <w:rPr>
      <w:lang w:val="ru-RU"/>
    </w:rPr>
  </w:style>
  <w:style w:type="paragraph" w:styleId="ad">
    <w:name w:val="footer"/>
    <w:basedOn w:val="a"/>
    <w:link w:val="ae"/>
    <w:uiPriority w:val="99"/>
    <w:semiHidden/>
    <w:unhideWhenUsed/>
    <w:rsid w:val="00487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87B36"/>
    <w:rPr>
      <w:lang w:val="ru-RU"/>
    </w:rPr>
  </w:style>
  <w:style w:type="character" w:styleId="HTML">
    <w:name w:val="HTML Cite"/>
    <w:basedOn w:val="a0"/>
    <w:uiPriority w:val="99"/>
    <w:semiHidden/>
    <w:unhideWhenUsed/>
    <w:rsid w:val="004221D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5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my-shop.ru" TargetMode="External"/><Relationship Id="rId26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hyperlink" Target="https://www.detmir.ru" TargetMode="External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ozon.ru" TargetMode="Externa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abirint.ru" TargetMode="External"/><Relationship Id="rId20" Type="http://schemas.openxmlformats.org/officeDocument/2006/relationships/hyperlink" Target="https://www.bondibon.ru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hobbygames.ru" TargetMode="External"/><Relationship Id="rId32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hyperlink" Target="https://www.mosigra.ru" TargetMode="External"/><Relationship Id="rId23" Type="http://schemas.openxmlformats.org/officeDocument/2006/relationships/hyperlink" Target="https://cubemarket.ru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hyperlink" Target="https://www.igromagazin.ru" TargetMode="External"/><Relationship Id="rId31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cccstore.ru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ter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1AF830B83B74D3EA94D56E8C9FAD1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2AB1C9-0894-41F8-989F-179217132F74}"/>
      </w:docPartPr>
      <w:docPartBody>
        <w:p w:rsidR="00AA6519" w:rsidRDefault="0000317F">
          <w:pPr>
            <w:pStyle w:val="A1AF830B83B74D3EA94D56E8C9FAD1B5"/>
          </w:pPr>
          <w:r>
            <w:t>[Adventure Works]</w:t>
          </w:r>
        </w:p>
      </w:docPartBody>
    </w:docPart>
    <w:docPart>
      <w:docPartPr>
        <w:name w:val="0087343ACC5F455BB07C9E6D6D1767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3268F6-8A39-43A0-9A87-73F9733229D8}"/>
      </w:docPartPr>
      <w:docPartBody>
        <w:p w:rsidR="00AA6519" w:rsidRDefault="0000317F">
          <w:pPr>
            <w:pStyle w:val="0087343ACC5F455BB07C9E6D6D17675A"/>
          </w:pPr>
          <w:r>
            <w:t>[Adventure Works]</w:t>
          </w:r>
        </w:p>
      </w:docPartBody>
    </w:docPart>
    <w:docPart>
      <w:docPartPr>
        <w:name w:val="56FE63ED4A964695831BB4F3E03AFD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91AF2B-F3EF-4E3F-BD73-C86A0254E3C0}"/>
      </w:docPartPr>
      <w:docPartBody>
        <w:p w:rsidR="00AA6519" w:rsidRDefault="0000317F">
          <w:pPr>
            <w:pStyle w:val="56FE63ED4A964695831BB4F3E03AFD7E"/>
          </w:pPr>
          <w:r>
            <w:t>[Почтовый адрес]</w:t>
          </w:r>
        </w:p>
      </w:docPartBody>
    </w:docPart>
    <w:docPart>
      <w:docPartPr>
        <w:name w:val="E743C62D99704FF4B940C644169678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B58DF3-0A7A-45CC-A2D2-143B7DA9683A}"/>
      </w:docPartPr>
      <w:docPartBody>
        <w:p w:rsidR="00AA6519" w:rsidRDefault="0000317F">
          <w:pPr>
            <w:pStyle w:val="E743C62D99704FF4B940C644169678AC"/>
          </w:pPr>
          <w:r>
            <w:t>[Номер телефона]</w:t>
          </w:r>
        </w:p>
      </w:docPartBody>
    </w:docPart>
    <w:docPart>
      <w:docPartPr>
        <w:name w:val="19E4268743BE4B009D3F7F199A5960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3BA8B7-72AE-489D-85D7-ACB61C5CEC51}"/>
      </w:docPartPr>
      <w:docPartBody>
        <w:p w:rsidR="00AA6519" w:rsidRDefault="0000317F">
          <w:pPr>
            <w:pStyle w:val="19E4268743BE4B009D3F7F199A596079"/>
          </w:pPr>
          <w:r>
            <w:t>[Номер факса]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321CD"/>
    <w:rsid w:val="0000317F"/>
    <w:rsid w:val="0003421E"/>
    <w:rsid w:val="001321CD"/>
    <w:rsid w:val="00806E4A"/>
    <w:rsid w:val="00AA6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C5C54D5EFC94EF4A6E5948E459883CF">
    <w:name w:val="1C5C54D5EFC94EF4A6E5948E459883CF"/>
    <w:rsid w:val="00AA6519"/>
  </w:style>
  <w:style w:type="paragraph" w:customStyle="1" w:styleId="BrochureCopy">
    <w:name w:val="Brochure Copy"/>
    <w:basedOn w:val="a"/>
    <w:qFormat/>
    <w:rsid w:val="00AA6519"/>
    <w:p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AC77C0D597724B3E9BCAB64A360486E2">
    <w:name w:val="AC77C0D597724B3E9BCAB64A360486E2"/>
    <w:rsid w:val="00AA6519"/>
  </w:style>
  <w:style w:type="paragraph" w:customStyle="1" w:styleId="AD5415853A5D45AD95C4F06173B1D147">
    <w:name w:val="AD5415853A5D45AD95C4F06173B1D147"/>
    <w:rsid w:val="00AA6519"/>
  </w:style>
  <w:style w:type="paragraph" w:customStyle="1" w:styleId="9B1F442625AD4BE593BB2E8106CF96CE">
    <w:name w:val="9B1F442625AD4BE593BB2E8106CF96CE"/>
    <w:rsid w:val="00AA6519"/>
  </w:style>
  <w:style w:type="paragraph" w:customStyle="1" w:styleId="D9AAD6B6F7E84A4FA3CCFD8563199683">
    <w:name w:val="D9AAD6B6F7E84A4FA3CCFD8563199683"/>
    <w:rsid w:val="00AA6519"/>
  </w:style>
  <w:style w:type="paragraph" w:customStyle="1" w:styleId="7EE60E27F47A4625889F4EE5C9355BF3">
    <w:name w:val="7EE60E27F47A4625889F4EE5C9355BF3"/>
    <w:rsid w:val="00AA6519"/>
  </w:style>
  <w:style w:type="paragraph" w:customStyle="1" w:styleId="5D3BCAA5CD924BAF9427970109D70F4F">
    <w:name w:val="5D3BCAA5CD924BAF9427970109D70F4F"/>
    <w:rsid w:val="00AA6519"/>
  </w:style>
  <w:style w:type="paragraph" w:customStyle="1" w:styleId="82443BEDAC264489BEA02969DE7D6410">
    <w:name w:val="82443BEDAC264489BEA02969DE7D6410"/>
    <w:rsid w:val="00AA6519"/>
  </w:style>
  <w:style w:type="paragraph" w:customStyle="1" w:styleId="19ABE0CA3F6F4C0183A8FC10A5228CDE">
    <w:name w:val="19ABE0CA3F6F4C0183A8FC10A5228CDE"/>
    <w:rsid w:val="00AA6519"/>
  </w:style>
  <w:style w:type="paragraph" w:customStyle="1" w:styleId="85463752DAF54069A83865C814E9FE19">
    <w:name w:val="85463752DAF54069A83865C814E9FE19"/>
    <w:rsid w:val="00AA6519"/>
  </w:style>
  <w:style w:type="paragraph" w:customStyle="1" w:styleId="61FF2712DD2849498EA24EDCBA680EA6">
    <w:name w:val="61FF2712DD2849498EA24EDCBA680EA6"/>
    <w:rsid w:val="00AA6519"/>
  </w:style>
  <w:style w:type="paragraph" w:customStyle="1" w:styleId="C814F428192F41B3A4A104A25937E366">
    <w:name w:val="C814F428192F41B3A4A104A25937E366"/>
    <w:rsid w:val="00AA6519"/>
  </w:style>
  <w:style w:type="paragraph" w:customStyle="1" w:styleId="6D704B1528D743CE92A36143CF2C7093">
    <w:name w:val="6D704B1528D743CE92A36143CF2C7093"/>
    <w:rsid w:val="00AA6519"/>
  </w:style>
  <w:style w:type="paragraph" w:customStyle="1" w:styleId="44A125E7716C4D579C5F02F060EF8AFF">
    <w:name w:val="44A125E7716C4D579C5F02F060EF8AFF"/>
    <w:rsid w:val="00AA6519"/>
  </w:style>
  <w:style w:type="paragraph" w:customStyle="1" w:styleId="4BF18F2DB3F14ACEBBA19FCB8EFDCA22">
    <w:name w:val="4BF18F2DB3F14ACEBBA19FCB8EFDCA22"/>
    <w:rsid w:val="00AA6519"/>
  </w:style>
  <w:style w:type="paragraph" w:customStyle="1" w:styleId="F5AE16219D244AA7A08ED327A18DF31B">
    <w:name w:val="F5AE16219D244AA7A08ED327A18DF31B"/>
    <w:rsid w:val="00AA6519"/>
  </w:style>
  <w:style w:type="paragraph" w:customStyle="1" w:styleId="A1AF830B83B74D3EA94D56E8C9FAD1B5">
    <w:name w:val="A1AF830B83B74D3EA94D56E8C9FAD1B5"/>
    <w:rsid w:val="00AA6519"/>
  </w:style>
  <w:style w:type="paragraph" w:customStyle="1" w:styleId="0087343ACC5F455BB07C9E6D6D17675A">
    <w:name w:val="0087343ACC5F455BB07C9E6D6D17675A"/>
    <w:rsid w:val="00AA6519"/>
  </w:style>
  <w:style w:type="paragraph" w:customStyle="1" w:styleId="56FE63ED4A964695831BB4F3E03AFD7E">
    <w:name w:val="56FE63ED4A964695831BB4F3E03AFD7E"/>
    <w:rsid w:val="00AA6519"/>
  </w:style>
  <w:style w:type="paragraph" w:customStyle="1" w:styleId="E743C62D99704FF4B940C644169678AC">
    <w:name w:val="E743C62D99704FF4B940C644169678AC"/>
    <w:rsid w:val="00AA6519"/>
  </w:style>
  <w:style w:type="paragraph" w:customStyle="1" w:styleId="19E4268743BE4B009D3F7F199A596079">
    <w:name w:val="19E4268743BE4B009D3F7F199A596079"/>
    <w:rsid w:val="00AA6519"/>
  </w:style>
  <w:style w:type="paragraph" w:customStyle="1" w:styleId="E5DE367DED1E4B57BD1332AAB1CA71EC">
    <w:name w:val="E5DE367DED1E4B57BD1332AAB1CA71EC"/>
    <w:rsid w:val="00AA6519"/>
  </w:style>
  <w:style w:type="paragraph" w:customStyle="1" w:styleId="D108C240D2F54155B7955E0632729143">
    <w:name w:val="D108C240D2F54155B7955E0632729143"/>
    <w:rsid w:val="00AA6519"/>
  </w:style>
  <w:style w:type="paragraph" w:customStyle="1" w:styleId="F049D3F9F9E84B30A3E9E84CC0D53C82">
    <w:name w:val="F049D3F9F9E84B30A3E9E84CC0D53C82"/>
    <w:rsid w:val="00AA6519"/>
  </w:style>
  <w:style w:type="paragraph" w:customStyle="1" w:styleId="BrochureList">
    <w:name w:val="Brochure List"/>
    <w:basedOn w:val="a"/>
    <w:qFormat/>
    <w:rsid w:val="00AA6519"/>
    <w:pPr>
      <w:numPr>
        <w:numId w:val="1"/>
      </w:num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FB3428777C634A10A4FBBCC6523A1D74">
    <w:name w:val="FB3428777C634A10A4FBBCC6523A1D74"/>
    <w:rsid w:val="00AA6519"/>
  </w:style>
  <w:style w:type="paragraph" w:customStyle="1" w:styleId="51A04A1267D8458388CF7116C91A50D9">
    <w:name w:val="51A04A1267D8458388CF7116C91A50D9"/>
    <w:rsid w:val="00AA6519"/>
  </w:style>
  <w:style w:type="paragraph" w:customStyle="1" w:styleId="BE5A35DBF25A4BB5870506FD72397E01">
    <w:name w:val="BE5A35DBF25A4BB5870506FD72397E01"/>
    <w:rsid w:val="00AA6519"/>
  </w:style>
  <w:style w:type="paragraph" w:customStyle="1" w:styleId="7E5F79FFE8C64466927C30F7BA9E40F4">
    <w:name w:val="7E5F79FFE8C64466927C30F7BA9E40F4"/>
    <w:rsid w:val="00AA6519"/>
  </w:style>
  <w:style w:type="paragraph" w:customStyle="1" w:styleId="E94D31766D7E4E3796C689FB6A9DEA26">
    <w:name w:val="E94D31766D7E4E3796C689FB6A9DEA26"/>
    <w:rsid w:val="00AA6519"/>
  </w:style>
  <w:style w:type="paragraph" w:customStyle="1" w:styleId="52B8C23D62034A54AD77EBA9DC9D759C">
    <w:name w:val="52B8C23D62034A54AD77EBA9DC9D759C"/>
    <w:rsid w:val="001321CD"/>
  </w:style>
  <w:style w:type="paragraph" w:customStyle="1" w:styleId="F004D7549DFC4EFCBFE9DCA47EC10E5D">
    <w:name w:val="F004D7549DFC4EFCBFE9DCA47EC10E5D"/>
    <w:rsid w:val="001321CD"/>
  </w:style>
  <w:style w:type="paragraph" w:customStyle="1" w:styleId="1FC4CA4CC5624C01A01B55A293497B40">
    <w:name w:val="1FC4CA4CC5624C01A01B55A293497B40"/>
    <w:rsid w:val="001321CD"/>
  </w:style>
  <w:style w:type="paragraph" w:customStyle="1" w:styleId="2CE03965693647689C85C9D652B8EE4B">
    <w:name w:val="2CE03965693647689C85C9D652B8EE4B"/>
    <w:rsid w:val="001321CD"/>
  </w:style>
  <w:style w:type="paragraph" w:customStyle="1" w:styleId="67EFE749504F4821B84BD844970E0531">
    <w:name w:val="67EFE749504F4821B84BD844970E0531"/>
    <w:rsid w:val="001321C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yardou6@yandex.ru</CompanyAddress>
  <CompanyPhone>24-52-19, 24-00-70</CompanyPhone>
  <CompanyFax>75-91-07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194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МДОУ «Детский сад №6»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Вера Ермилова</dc:creator>
  <cp:lastModifiedBy>Вера Ермилова</cp:lastModifiedBy>
  <cp:revision>6</cp:revision>
  <cp:lastPrinted>2018-10-25T05:06:00Z</cp:lastPrinted>
  <dcterms:created xsi:type="dcterms:W3CDTF">2018-10-22T07:09:00Z</dcterms:created>
  <dcterms:modified xsi:type="dcterms:W3CDTF">2018-10-25T05:09:00Z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