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5" w:rsidRDefault="00D42075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8C576E" w:rsidRDefault="00824BFA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  <w:fldChar w:fldCharType="begin"/>
      </w:r>
      <w:r w:rsidR="00AA59CB" w:rsidRPr="00AA59CB"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  <w:instrText xml:space="preserve"> HYPERLINK "https://mdou6.edu.yar.ru/kompensatsiya_2019_dlya_sobraniya.pptx" \o " скачать  документ " </w:instrText>
      </w:r>
      <w:r w:rsidRPr="00AA59CB"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  <w:fldChar w:fldCharType="separate"/>
      </w:r>
      <w:r w:rsidR="00AA59CB" w:rsidRPr="00AA59CB">
        <w:rPr>
          <w:rFonts w:ascii="Verdana" w:eastAsia="Times New Roman" w:hAnsi="Verdana" w:cs="Times New Roman"/>
          <w:b/>
          <w:bCs/>
          <w:color w:val="008000"/>
          <w:sz w:val="33"/>
          <w:u w:val="single"/>
          <w:lang w:eastAsia="ru-RU"/>
        </w:rPr>
        <w:t>Порядок назначения выплаты компенсации части родительской платы за содержание детей в образовательной организации.</w:t>
      </w:r>
      <w:r w:rsidRPr="00AA59CB"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  <w:fldChar w:fldCharType="end"/>
      </w:r>
    </w:p>
    <w:p w:rsidR="00AA59CB" w:rsidRDefault="008C576E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  <w:hyperlink r:id="rId5" w:tooltip="&quot; просмотр документа &quot; t " w:history="1">
        <w:r w:rsidRPr="008C576E">
          <w:rPr>
            <w:rFonts w:ascii="Verdana" w:eastAsia="Times New Roman" w:hAnsi="Verdana" w:cs="Times New Roman"/>
            <w:noProof/>
            <w:color w:val="0000FF"/>
            <w:sz w:val="33"/>
            <w:szCs w:val="33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(просмотр)&quot;/" href="http://cms2.edu.yar.ru/docviewer?url=https://mdou6.edu.yar.ru/kompensatsiya_2019_dlya_sobraniya.pptx&amp;name=%D0%9F%D0%BE%D1%80%D1%8F%D0%B4%D0%BE%D0%BA %D0%BD%D0%B0%D0%B7%D0%BD%D0%B0%D1%87%D0%B5%D0%BD%D0%B8%D1%8F %D0%B2%D1%8B%D0%BF%D0%BB%D0%B0%D1%82%D1%8B %D0%BA%D0%BE%D0%BC%D0%BF%D0%B5%D0%BD%D1%81%D0%B0%D1%86%D0%B8%D0%B8 %D1%87%D0%B0%D1%81%D1%82%D0%B8 %D1%80%D0%BE%D0%B4%D0%B8%D1%82%D0%B5%D0%BB%D1%8C%D1%81%D0%BA%D0%BE%D0%B9 %D0%BF%D0%BB%D0%B0%D1%82%D1%8B%C2%A0%D0%B7%D0%B0 %D1%81%D0%BE%D0%B4%D0%B5%D1%80%D0%B6%D0%B0%D0%BD%D0%B8%D0%B5 %D0%B4%D0%B5%D1%82%D0%B5%D0%B9 %D0%B2 %D0%BE%D0%B1%D1%80%D0%B0%D0%B7%D0%BE%D0%B2%D0%B0%D1%82%D0%B5%D0%BB%D1%8C%D0%BD%D0%BE%D0%B9 %D0%BE%D1%80%D0%B3%D0%B0%D0%BD%D0%B8%D0%B7%D0%B0%D1%86%D0%B8%D0%B8." target="&quot;_blank&quot;" title="&quot; просмотр документа &quot;" style="width:12pt;height:12pt;visibility:visible;mso-wrap-style:square" o:button="t">
              <v:fill o:detectmouseclick="t"/>
              <v:imagedata r:id="rId6" o:title=""/>
            </v:shape>
          </w:pict>
        </w:r>
      </w:hyperlink>
    </w:p>
    <w:p w:rsidR="008C576E" w:rsidRDefault="008C576E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  <w:r w:rsidRPr="00245D0B">
        <w:rPr>
          <w:b/>
        </w:rPr>
        <w:t xml:space="preserve">На основании </w:t>
      </w:r>
      <w:r>
        <w:rPr>
          <w:b/>
        </w:rPr>
        <w:t>Приказа Департамента образования</w:t>
      </w:r>
      <w:r w:rsidRPr="00245D0B">
        <w:rPr>
          <w:b/>
        </w:rPr>
        <w:t xml:space="preserve"> Ярославской области от </w:t>
      </w:r>
      <w:r>
        <w:rPr>
          <w:b/>
        </w:rPr>
        <w:t>25</w:t>
      </w:r>
      <w:r w:rsidRPr="00245D0B">
        <w:rPr>
          <w:b/>
        </w:rPr>
        <w:t>.0</w:t>
      </w:r>
      <w:r>
        <w:rPr>
          <w:b/>
        </w:rPr>
        <w:t>3</w:t>
      </w:r>
      <w:r w:rsidRPr="00245D0B">
        <w:rPr>
          <w:b/>
        </w:rPr>
        <w:t>.20</w:t>
      </w:r>
      <w:r>
        <w:rPr>
          <w:b/>
        </w:rPr>
        <w:t>14</w:t>
      </w:r>
      <w:r w:rsidRPr="00245D0B">
        <w:rPr>
          <w:b/>
        </w:rPr>
        <w:t xml:space="preserve"> № </w:t>
      </w:r>
      <w:r>
        <w:rPr>
          <w:rFonts w:ascii="Calibri" w:hAnsi="Calibri" w:cs="Calibri"/>
          <w:b/>
        </w:rPr>
        <w:t>10-нп</w:t>
      </w:r>
      <w:r w:rsidR="006A2930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 (в редакции приказа Департамента ЯО от 11.02.2019 № 04-нп)</w:t>
      </w:r>
      <w:r w:rsidRPr="008C576E">
        <w:rPr>
          <w:rFonts w:ascii="Calibri" w:hAnsi="Calibri" w:cs="Calibri"/>
        </w:rPr>
        <w:t xml:space="preserve"> </w:t>
      </w:r>
    </w:p>
    <w:p w:rsidR="00AA59CB" w:rsidRDefault="00AA59CB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  <w:t>(прикрепите последний документ)</w:t>
      </w:r>
    </w:p>
    <w:p w:rsidR="00AA59CB" w:rsidRDefault="00AA59CB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33"/>
          <w:szCs w:val="33"/>
          <w:bdr w:val="none" w:sz="0" w:space="0" w:color="auto" w:frame="1"/>
          <w:lang w:eastAsia="ru-RU"/>
        </w:rPr>
      </w:pPr>
    </w:p>
    <w:p w:rsidR="00AA59CB" w:rsidRPr="00AA59CB" w:rsidRDefault="00AA59CB" w:rsidP="00AA59CB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AA59CB" w:rsidRPr="00AA59CB" w:rsidRDefault="00AA59CB" w:rsidP="00AA59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Компенсация части родительской платы </w:t>
      </w:r>
      <w:r w:rsidR="008C576E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(</w:t>
      </w:r>
      <w:r w:rsidR="008C576E" w:rsidRPr="008C576E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ru-RU"/>
        </w:rPr>
        <w:t>Областная компенсация)</w:t>
      </w:r>
      <w:r w:rsidR="008C576E">
        <w:rPr>
          <w:rFonts w:ascii="Verdana" w:eastAsia="Times New Roman" w:hAnsi="Verdana" w:cs="Calibri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будет предоставляться </w:t>
      </w:r>
      <w:proofErr w:type="spellStart"/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адресно</w:t>
      </w:r>
      <w:proofErr w:type="spellEnd"/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—</w:t>
      </w:r>
      <w:r w:rsidRPr="00AA59CB">
        <w:rPr>
          <w:rFonts w:ascii="Verdana" w:eastAsia="Times New Roman" w:hAnsi="Verdana" w:cs="Times New Roman"/>
          <w:color w:val="000000"/>
          <w:sz w:val="30"/>
          <w:lang w:eastAsia="ru-RU"/>
        </w:rPr>
        <w:t> </w:t>
      </w:r>
      <w:r w:rsidRPr="00AA59CB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тем семьям, доход в которых не превышает 15975 рублей на человека в месяц. Т.е. для получения указанной компенсации совокупный доход семьи из 3-х человек не должен превышать 47 925 руб., из 4-х человек – не более 63 900 руб.</w:t>
      </w:r>
    </w:p>
    <w:p w:rsidR="00AA59CB" w:rsidRPr="00AA59CB" w:rsidRDefault="00AA59CB" w:rsidP="00AA59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Размер компенсации предоставляется в зависимости от количества детей в семье и составляет:</w:t>
      </w:r>
    </w:p>
    <w:p w:rsidR="00AA59CB" w:rsidRPr="00AA59CB" w:rsidRDefault="00AA59CB" w:rsidP="00AA59CB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на первого ребенка, посещающего детский сад, – 20% от среднего размера родительской платы, установленного нормативными актами Ярославской области</w:t>
      </w:r>
    </w:p>
    <w:p w:rsidR="00AA59CB" w:rsidRPr="00AA59CB" w:rsidRDefault="00AA59CB" w:rsidP="00AA59CB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на второго ребенка – 50%;</w:t>
      </w:r>
    </w:p>
    <w:p w:rsidR="00AA59CB" w:rsidRPr="00AA59CB" w:rsidRDefault="00AA59CB" w:rsidP="00AA59CB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на третьего и последующих детей – 70%.</w:t>
      </w:r>
    </w:p>
    <w:p w:rsidR="00AA59CB" w:rsidRPr="00AA59CB" w:rsidRDefault="00AA59CB" w:rsidP="00AA59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Для оформления компенсации необходимо подать заявление на имя руководителя детского сада по месту пребывания ребенка и представить следующие документы:</w:t>
      </w:r>
    </w:p>
    <w:p w:rsidR="00AA59CB" w:rsidRPr="00AA59CB" w:rsidRDefault="00AA59CB" w:rsidP="00AA59CB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паспорт или иной документ, удостоверяющий личность;</w:t>
      </w:r>
    </w:p>
    <w:p w:rsidR="00AA59CB" w:rsidRPr="00AA59CB" w:rsidRDefault="00AA59CB" w:rsidP="00AA59CB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СНИЛС родителя и ребёнка;</w:t>
      </w:r>
    </w:p>
    <w:p w:rsidR="00AA59CB" w:rsidRPr="00AA59CB" w:rsidRDefault="00AA59CB" w:rsidP="00AA59CB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справки о доходах всех членов семьи (за 3 календарных месяца, предшествующих месяцу подачи заявления);</w:t>
      </w:r>
    </w:p>
    <w:p w:rsidR="00AA59CB" w:rsidRPr="00AA59CB" w:rsidRDefault="00AA59CB" w:rsidP="00AA59CB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банковские реквизиты.</w:t>
      </w:r>
    </w:p>
    <w:p w:rsidR="00AA59CB" w:rsidRPr="00AA59CB" w:rsidRDefault="00AA59CB" w:rsidP="00AA59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Компенсация части родительской платы многодетным семьям с 1 марта 2019 будет предоставляться независимо от доходов семьи.</w:t>
      </w:r>
    </w:p>
    <w:p w:rsidR="00AA59CB" w:rsidRPr="00AA59CB" w:rsidRDefault="00AA59CB" w:rsidP="00AA59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Для получения компенсации к документам, указанным выше, необходимо дополнительно предоставить:</w:t>
      </w:r>
    </w:p>
    <w:p w:rsidR="00AA59CB" w:rsidRPr="006214E2" w:rsidRDefault="00AA59CB" w:rsidP="00AA59CB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оригинал удостоверения многодетной семьи Ярославской области.</w:t>
      </w:r>
    </w:p>
    <w:p w:rsidR="006214E2" w:rsidRPr="006A2930" w:rsidRDefault="006214E2" w:rsidP="006214E2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A2930" w:rsidRPr="00AA59CB" w:rsidRDefault="006A2930" w:rsidP="006A2930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6C46" w:rsidRDefault="006A2930" w:rsidP="00CD6C46">
      <w:pPr>
        <w:autoSpaceDE w:val="0"/>
        <w:autoSpaceDN w:val="0"/>
        <w:adjustRightInd w:val="0"/>
        <w:ind w:firstLine="540"/>
        <w:jc w:val="both"/>
        <w:rPr>
          <w:rFonts w:ascii="Verdana" w:hAnsi="Verdana"/>
          <w:b/>
          <w:sz w:val="32"/>
          <w:szCs w:val="32"/>
        </w:rPr>
      </w:pPr>
      <w:r w:rsidRPr="006A2930">
        <w:rPr>
          <w:rFonts w:ascii="Verdana" w:hAnsi="Verdana"/>
          <w:b/>
          <w:sz w:val="32"/>
          <w:szCs w:val="32"/>
        </w:rPr>
        <w:t xml:space="preserve">На основании постановлению мэрии города Ярославля от 18.02.2009 N 428, в целях реализации предоставления мер социальной поддержки отдельным категориям жителей города Ярославля, предоставляется компенсация части родительской платы за присмотр и уход за </w:t>
      </w:r>
      <w:proofErr w:type="gramStart"/>
      <w:r w:rsidRPr="006A2930">
        <w:rPr>
          <w:rFonts w:ascii="Verdana" w:hAnsi="Verdana"/>
          <w:b/>
          <w:sz w:val="32"/>
          <w:szCs w:val="32"/>
        </w:rPr>
        <w:t>детьми</w:t>
      </w:r>
      <w:proofErr w:type="gramEnd"/>
      <w:r w:rsidRPr="006A2930">
        <w:rPr>
          <w:rFonts w:ascii="Verdana" w:hAnsi="Verdana"/>
          <w:b/>
          <w:sz w:val="32"/>
          <w:szCs w:val="32"/>
        </w:rPr>
        <w:t xml:space="preserve"> осваивающими образовательные программы дошкольного образования ДОУ, </w:t>
      </w:r>
      <w:r w:rsidR="00CD6C46">
        <w:rPr>
          <w:rFonts w:ascii="Verdana" w:hAnsi="Verdana"/>
          <w:b/>
          <w:sz w:val="32"/>
          <w:szCs w:val="32"/>
        </w:rPr>
        <w:t>в соответствии с установленным порядком,</w:t>
      </w:r>
    </w:p>
    <w:p w:rsidR="00AA59CB" w:rsidRPr="006214E2" w:rsidRDefault="00AA59CB" w:rsidP="00CD6C46">
      <w:pPr>
        <w:autoSpaceDE w:val="0"/>
        <w:autoSpaceDN w:val="0"/>
        <w:adjustRightInd w:val="0"/>
        <w:ind w:firstLine="540"/>
        <w:jc w:val="both"/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- </w:t>
      </w:r>
      <w:r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в размере 80% – на первого ребенка, 50% – на второго ребенка, 30% – на третьего и последующих детей</w:t>
      </w:r>
      <w:r w:rsidR="00CD6C46"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, следующим категориям семей:</w:t>
      </w:r>
    </w:p>
    <w:p w:rsidR="00CD6C46" w:rsidRPr="006214E2" w:rsidRDefault="00CD6C46" w:rsidP="00192AB9">
      <w:pPr>
        <w:ind w:firstLine="70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214E2">
        <w:rPr>
          <w:rFonts w:ascii="Verdana" w:hAnsi="Verdana"/>
          <w:sz w:val="30"/>
          <w:szCs w:val="30"/>
        </w:rPr>
        <w:t xml:space="preserve">1. Семьи, размер среднедушевого дохода в которых </w:t>
      </w:r>
      <w:r w:rsidR="006214E2">
        <w:rPr>
          <w:rFonts w:ascii="Verdana" w:hAnsi="Verdana"/>
          <w:sz w:val="30"/>
          <w:szCs w:val="30"/>
        </w:rPr>
        <w:t xml:space="preserve">   </w:t>
      </w:r>
      <w:r w:rsidRPr="006214E2">
        <w:rPr>
          <w:rFonts w:ascii="Verdana" w:hAnsi="Verdana"/>
          <w:sz w:val="30"/>
          <w:szCs w:val="30"/>
        </w:rPr>
        <w:t xml:space="preserve">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 </w:t>
      </w:r>
      <w:r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 </w:t>
      </w:r>
    </w:p>
    <w:p w:rsidR="00AA59CB" w:rsidRPr="00CD6C46" w:rsidRDefault="00AA59CB" w:rsidP="00192AB9">
      <w:pPr>
        <w:spacing w:after="0" w:line="274" w:lineRule="atLeast"/>
        <w:ind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D6C46" w:rsidRPr="00192AB9" w:rsidRDefault="00192AB9" w:rsidP="00AA59CB">
      <w:pPr>
        <w:numPr>
          <w:ilvl w:val="1"/>
          <w:numId w:val="4"/>
        </w:num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многодетные семьи</w:t>
      </w:r>
    </w:p>
    <w:p w:rsidR="00AA59CB" w:rsidRPr="00AA59CB" w:rsidRDefault="00AA59CB" w:rsidP="00AA59CB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дети, один из родителей которых:</w:t>
      </w:r>
    </w:p>
    <w:p w:rsidR="00AA59CB" w:rsidRPr="00AA59CB" w:rsidRDefault="00AA59CB" w:rsidP="00AA59CB">
      <w:pPr>
        <w:numPr>
          <w:ilvl w:val="1"/>
          <w:numId w:val="4"/>
        </w:num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погиб в местах ведения боевых действий</w:t>
      </w:r>
    </w:p>
    <w:p w:rsidR="00AA59CB" w:rsidRPr="00192AB9" w:rsidRDefault="00AA59CB" w:rsidP="00AA59CB">
      <w:pPr>
        <w:numPr>
          <w:ilvl w:val="1"/>
          <w:numId w:val="4"/>
        </w:num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подвергся воздействию радиации вследствие техногенных катастроф</w:t>
      </w:r>
    </w:p>
    <w:p w:rsidR="00192AB9" w:rsidRPr="00AA59CB" w:rsidRDefault="00192AB9" w:rsidP="00AA59CB">
      <w:pPr>
        <w:numPr>
          <w:ilvl w:val="1"/>
          <w:numId w:val="4"/>
        </w:num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неработающий инвалид I или II группы</w:t>
      </w:r>
    </w:p>
    <w:p w:rsidR="00192AB9" w:rsidRPr="00192AB9" w:rsidRDefault="00192AB9" w:rsidP="00192AB9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A59CB" w:rsidRPr="006214E2" w:rsidRDefault="00192AB9" w:rsidP="00192AB9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2. Семьи признанные</w:t>
      </w:r>
      <w:r w:rsidR="00AA59CB"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малоимущими</w:t>
      </w:r>
      <w:r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 соответствии с законодательством Ярославской области</w:t>
      </w:r>
      <w:r w:rsidR="006214E2" w:rsidRPr="006214E2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:</w:t>
      </w:r>
    </w:p>
    <w:p w:rsidR="006214E2" w:rsidRPr="006214E2" w:rsidRDefault="006214E2" w:rsidP="006214E2">
      <w:p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14E2" w:rsidRPr="006214E2" w:rsidRDefault="006214E2" w:rsidP="006214E2">
      <w:pPr>
        <w:pStyle w:val="a4"/>
        <w:numPr>
          <w:ilvl w:val="0"/>
          <w:numId w:val="4"/>
        </w:num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работники муниципальных </w:t>
      </w:r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дошкольных образовательных учреждений </w:t>
      </w:r>
      <w:proofErr w:type="gramStart"/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г</w:t>
      </w:r>
      <w:proofErr w:type="gramEnd"/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. Ярославля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</w:t>
      </w:r>
    </w:p>
    <w:p w:rsidR="006214E2" w:rsidRDefault="006214E2" w:rsidP="006214E2">
      <w:pPr>
        <w:pStyle w:val="a4"/>
        <w:numPr>
          <w:ilvl w:val="0"/>
          <w:numId w:val="4"/>
        </w:num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6214E2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lastRenderedPageBreak/>
        <w:t>одинокие матери</w:t>
      </w:r>
    </w:p>
    <w:p w:rsidR="006214E2" w:rsidRDefault="006214E2" w:rsidP="006214E2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</w:p>
    <w:p w:rsidR="006214E2" w:rsidRPr="00AA59CB" w:rsidRDefault="006214E2" w:rsidP="006214E2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b/>
          <w:bCs/>
          <w:color w:val="000000"/>
          <w:sz w:val="30"/>
          <w:lang w:eastAsia="ru-RU"/>
        </w:rPr>
        <w:t>Для оформления компенсации необходимо подать заявление на имя руководителя детского сада по месту пребывания ребенка и представить следующие документы:</w:t>
      </w:r>
    </w:p>
    <w:p w:rsidR="006214E2" w:rsidRPr="00AA59CB" w:rsidRDefault="006214E2" w:rsidP="006214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паспорт или иной документ, удостоверяющий личность;</w:t>
      </w:r>
    </w:p>
    <w:p w:rsidR="006214E2" w:rsidRPr="00AA59CB" w:rsidRDefault="006214E2" w:rsidP="006214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СНИЛС родителя и ребёнка;</w:t>
      </w:r>
    </w:p>
    <w:p w:rsidR="006214E2" w:rsidRPr="006214E2" w:rsidRDefault="006214E2" w:rsidP="006214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справки о доходах всех членов семьи (за 3 календарных месяца, предшествующих месяцу подачи заявления)</w:t>
      </w:r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или справку из органа соцзащиты о признании семьи малоимущей;</w:t>
      </w:r>
    </w:p>
    <w:p w:rsidR="006214E2" w:rsidRPr="00AA59CB" w:rsidRDefault="006214E2" w:rsidP="006214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документы</w:t>
      </w:r>
      <w:proofErr w:type="gramEnd"/>
      <w:r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подтверждающие право на льготу;</w:t>
      </w:r>
    </w:p>
    <w:p w:rsidR="006214E2" w:rsidRPr="00AA59CB" w:rsidRDefault="006214E2" w:rsidP="006214E2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A59CB">
        <w:rPr>
          <w:rFonts w:ascii="Verdana" w:eastAsia="Times New Roman" w:hAnsi="Verdana" w:cs="Times New Roman"/>
          <w:color w:val="000000"/>
          <w:sz w:val="30"/>
          <w:szCs w:val="30"/>
          <w:bdr w:val="none" w:sz="0" w:space="0" w:color="auto" w:frame="1"/>
          <w:lang w:eastAsia="ru-RU"/>
        </w:rPr>
        <w:t>банковские реквизиты.</w:t>
      </w:r>
    </w:p>
    <w:p w:rsidR="006214E2" w:rsidRPr="006214E2" w:rsidRDefault="006214E2" w:rsidP="006214E2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</w:p>
    <w:p w:rsidR="006214E2" w:rsidRPr="006214E2" w:rsidRDefault="006214E2" w:rsidP="006214E2">
      <w:pPr>
        <w:spacing w:after="0" w:line="274" w:lineRule="atLeast"/>
        <w:ind w:left="900" w:right="15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214E2" w:rsidRDefault="006214E2" w:rsidP="00192AB9">
      <w:p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0D6411" w:rsidRDefault="000D6411"/>
    <w:sectPr w:rsidR="000D6411" w:rsidSect="000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761"/>
    <w:multiLevelType w:val="multilevel"/>
    <w:tmpl w:val="ED161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F7DAA"/>
    <w:multiLevelType w:val="multilevel"/>
    <w:tmpl w:val="8016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7106D4"/>
    <w:multiLevelType w:val="multilevel"/>
    <w:tmpl w:val="66A0A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23AD597B"/>
    <w:multiLevelType w:val="multilevel"/>
    <w:tmpl w:val="FA3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324F0B"/>
    <w:multiLevelType w:val="multilevel"/>
    <w:tmpl w:val="59C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59CB"/>
    <w:rsid w:val="000D6411"/>
    <w:rsid w:val="00192AB9"/>
    <w:rsid w:val="00207FAF"/>
    <w:rsid w:val="006214E2"/>
    <w:rsid w:val="006A2930"/>
    <w:rsid w:val="00824BFA"/>
    <w:rsid w:val="008C576E"/>
    <w:rsid w:val="00A53439"/>
    <w:rsid w:val="00AA59CB"/>
    <w:rsid w:val="00CD6C46"/>
    <w:rsid w:val="00D4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AF"/>
  </w:style>
  <w:style w:type="paragraph" w:styleId="2">
    <w:name w:val="heading 2"/>
    <w:basedOn w:val="a"/>
    <w:link w:val="20"/>
    <w:uiPriority w:val="9"/>
    <w:qFormat/>
    <w:rsid w:val="0020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FAF"/>
    <w:rPr>
      <w:b/>
      <w:bCs/>
    </w:rPr>
  </w:style>
  <w:style w:type="paragraph" w:styleId="a4">
    <w:name w:val="List Paragraph"/>
    <w:basedOn w:val="a"/>
    <w:uiPriority w:val="34"/>
    <w:qFormat/>
    <w:rsid w:val="00207F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A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59CB"/>
  </w:style>
  <w:style w:type="paragraph" w:styleId="a6">
    <w:name w:val="Balloon Text"/>
    <w:basedOn w:val="a"/>
    <w:link w:val="a7"/>
    <w:uiPriority w:val="99"/>
    <w:semiHidden/>
    <w:unhideWhenUsed/>
    <w:rsid w:val="00AA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ms2.edu.yar.ru/docviewer?url=https://mdou6.edu.yar.ru/kompensatsiya_2019_dlya_sobraniya.pptx&amp;name=%D0%9F%D0%BE%D1%80%D1%8F%D0%B4%D0%BE%D0%BA%20%D0%BD%D0%B0%D0%B7%D0%BD%D0%B0%D1%87%D0%B5%D0%BD%D0%B8%D1%8F%20%D0%B2%D1%8B%D0%BF%D0%BB%D0%B0%D1%82%D1%8B%20%D0%BA%D0%BE%D0%BC%D0%BF%D0%B5%D0%BD%D1%81%D0%B0%D1%86%D0%B8%D0%B8%20%D1%87%D0%B0%D1%81%D1%82%D0%B8%20%D1%80%D0%BE%D0%B4%D0%B8%D1%82%D0%B5%D0%BB%D1%8C%D1%81%D0%BA%D0%BE%D0%B9%20%D0%BF%D0%BB%D0%B0%D1%82%D1%8B%C2%A0%D0%B7%D0%B0%20%D1%81%D0%BE%D0%B4%D0%B5%D1%80%D0%B6%D0%B0%D0%BD%D0%B8%D0%B5%20%D0%B4%D0%B5%D1%82%D0%B5%D0%B9%20%D0%B2%20%D0%BE%D0%B1%D1%80%D0%B0%D0%B7%D0%BE%D0%B2%D0%B0%D1%82%D0%B5%D0%BB%D1%8C%D0%BD%D0%BE%D0%B9%20%D0%BE%D1%80%D0%B3%D0%B0%D0%BD%D0%B8%D0%B7%D0%B0%D1%86%D0%B8%D0%B8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2</cp:revision>
  <dcterms:created xsi:type="dcterms:W3CDTF">2019-10-18T11:16:00Z</dcterms:created>
  <dcterms:modified xsi:type="dcterms:W3CDTF">2019-10-18T13:34:00Z</dcterms:modified>
</cp:coreProperties>
</file>