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96034273"/>
        <w:docPartObj>
          <w:docPartGallery w:val="Cover Pages"/>
          <w:docPartUnique/>
        </w:docPartObj>
      </w:sdtPr>
      <w:sdtEndPr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sdtEndPr>
      <w:sdtContent>
        <w:p w:rsidR="00E84A18" w:rsidRDefault="00E84A1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5C28005" id="Груп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Z5A91xwUAAM0b&#10;AAAOAAAAAAAAAAAAAAAAADoCAABkcnMvZTJvRG9jLnhtbFBLAQItAAoAAAAAAAAAIQCbGxQRaGQA&#10;AGhkAAAUAAAAAAAAAAAAAAAAAC0IAABkcnMvbWVkaWEvaW1hZ2UxLnBuZ1BLAQItABQABgAIAAAA&#10;IQD1ompa2QAAAAYBAAAPAAAAAAAAAAAAAAAAAMdsAABkcnMvZG93bnJldi54bWxQSwECLQAUAAYA&#10;CAAAACEAqiYOvrwAAAAhAQAAGQAAAAAAAAAAAAAAAADNbQAAZHJzL19yZWxzL2Uyb0RvYy54bWwu&#10;cmVsc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E84A18" w:rsidRDefault="00E84A18">
                                    <w:pPr>
                                      <w:pStyle w:val="a9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Ермилова В.А., Куприянова Е.Н.</w:t>
                                    </w:r>
                                  </w:p>
                                </w:sdtContent>
                              </w:sdt>
                              <w:p w:rsidR="00E84A18" w:rsidRPr="00E84A18" w:rsidRDefault="00E84A18" w:rsidP="00E84A18">
                                <w:pPr>
                                  <w:pStyle w:val="a9"/>
                                  <w:jc w:val="center"/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28"/>
                                      <w:szCs w:val="2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Pr="00E84A18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МДОУ «Детский сад №6», г. Ярославль, 2018 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E84A18" w:rsidRDefault="00E84A18">
                              <w:pPr>
                                <w:pStyle w:val="a9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Ермилова В.А., Куприянова Е.Н.</w:t>
                              </w:r>
                            </w:p>
                          </w:sdtContent>
                        </w:sdt>
                        <w:p w:rsidR="00E84A18" w:rsidRPr="00E84A18" w:rsidRDefault="00E84A18" w:rsidP="00E84A18">
                          <w:pPr>
                            <w:pStyle w:val="a9"/>
                            <w:jc w:val="center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Pr="00E84A18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МДОУ «Детский сад №6», г. Ярославль, 2018 г.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4A18" w:rsidRPr="00E84A18" w:rsidRDefault="00E84A18">
                                <w:pPr>
                                  <w:pStyle w:val="a9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 w:rsidRPr="00E84A18"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Аннотация</w:t>
                                </w:r>
                              </w:p>
                              <w:sdt>
                                <w:sdtPr>
                                  <w:rPr>
                                    <w:rFonts w:ascii="Arial" w:eastAsia="Times New Roman" w:hAnsi="Arial" w:cs="Arial"/>
                                    <w:color w:val="000000"/>
                                    <w:sz w:val="23"/>
                                    <w:szCs w:val="23"/>
                                    <w:bdr w:val="none" w:sz="0" w:space="0" w:color="auto" w:frame="1"/>
                                  </w:rPr>
                                  <w:alias w:val="Аннотация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:rsidR="00E84A18" w:rsidRPr="00E84A18" w:rsidRDefault="00E84A18" w:rsidP="00E84A18">
                                    <w:pPr>
                                      <w:pStyle w:val="a9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3"/>
                                        <w:szCs w:val="23"/>
                                        <w:bdr w:val="none" w:sz="0" w:space="0" w:color="auto" w:frame="1"/>
                                      </w:rPr>
                                      <w:t>Дата проведения: 2018 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Текстовое поле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DN+39zowIAAHwFAAAOAAAAAAAAAAAAAAAAAC4CAABk&#10;cnMvZTJvRG9jLnhtbFBLAQItABQABgAIAAAAIQDGREMM2wAAAAYBAAAPAAAAAAAAAAAAAAAAAP0E&#10;AABkcnMvZG93bnJldi54bWxQSwUGAAAAAAQABADzAAAABQYAAAAA&#10;" filled="f" stroked="f" strokeweight=".5pt">
                    <v:textbox style="mso-fit-shape-to-text:t" inset="126pt,0,54pt,0">
                      <w:txbxContent>
                        <w:p w:rsidR="00E84A18" w:rsidRPr="00E84A18" w:rsidRDefault="00E84A18">
                          <w:pPr>
                            <w:pStyle w:val="a9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 w:rsidRPr="00E84A18"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Аннотация</w:t>
                          </w:r>
                        </w:p>
                        <w:sdt>
                          <w:sdtPr>
                            <w:rPr>
                              <w:rFonts w:ascii="Arial" w:eastAsia="Times New Roman" w:hAnsi="Arial" w:cs="Arial"/>
                              <w:color w:val="000000"/>
                              <w:sz w:val="23"/>
                              <w:szCs w:val="23"/>
                              <w:bdr w:val="none" w:sz="0" w:space="0" w:color="auto" w:frame="1"/>
                            </w:rPr>
                            <w:alias w:val="Аннотация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E84A18" w:rsidRPr="00E84A18" w:rsidRDefault="00E84A18" w:rsidP="00E84A18">
                              <w:pPr>
                                <w:pStyle w:val="a9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bdr w:val="none" w:sz="0" w:space="0" w:color="auto" w:frame="1"/>
                                </w:rPr>
                                <w:t>Дата проведения: 2018 год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84A18" w:rsidRDefault="00E84A18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Trebuchet MS" w:eastAsia="Times New Roman" w:hAnsi="Trebuchet MS" w:cs="Arial"/>
                                      <w:b/>
                                      <w:bCs/>
                                      <w:color w:val="CC0066"/>
                                      <w:sz w:val="32"/>
                                      <w:szCs w:val="32"/>
                                      <w:lang w:eastAsia="ru-RU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Pr="00E84A18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CC0066"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>«Путешествие в сказку»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rebuchet MS" w:eastAsia="Times New Roman" w:hAnsi="Trebuchet MS" w:cs="Arial"/>
                                    <w:b/>
                                    <w:bCs/>
                                    <w:color w:val="CC0066"/>
                                    <w:sz w:val="32"/>
                                    <w:szCs w:val="32"/>
                                    <w:lang w:eastAsia="ru-RU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E84A18" w:rsidRDefault="00E84A1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E84A18">
                                      <w:rPr>
                                        <w:rFonts w:ascii="Trebuchet MS" w:eastAsia="Times New Roman" w:hAnsi="Trebuchet MS" w:cs="Arial"/>
                                        <w:b/>
                                        <w:bCs/>
                                        <w:color w:val="CC0066"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>Конспект квест-игры для средней группы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Текстовое поле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5Q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aLG&#10;fjfZuSk2GLgzzTvylp+UGMop8+GcOTwcDBLLILzBIZVB800rUbIw7uPf9BEPPsNKyRoPMaf+w5I5&#10;QYl6rcH0/qjXSwwJ6RM3uCSMxsNxJM68U+tldWQwkD42juVJjOCgOlE6U11hXczihTAxzXFtTued&#10;eBSazYB1w8VslkB4ppaFU31heQwd5xPZdllfMWdbSgaw+cx0r5VNHjCzwUZPbWbLYGSZaBtb3DS0&#10;bT2eeGJzu47iDrn/nVB3S3P6Cw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HUjblC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E84A18" w:rsidRDefault="00E84A18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Trebuchet MS" w:eastAsia="Times New Roman" w:hAnsi="Trebuchet MS" w:cs="Arial"/>
                                <w:b/>
                                <w:bCs/>
                                <w:color w:val="CC0066"/>
                                <w:sz w:val="32"/>
                                <w:szCs w:val="32"/>
                                <w:lang w:eastAsia="ru-RU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Pr="00E84A18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CC0066"/>
                                  <w:sz w:val="32"/>
                                  <w:szCs w:val="32"/>
                                  <w:lang w:eastAsia="ru-RU"/>
                                </w:rPr>
                                <w:t>«Путешествие в сказку»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rebuchet MS" w:eastAsia="Times New Roman" w:hAnsi="Trebuchet MS" w:cs="Arial"/>
                              <w:b/>
                              <w:bCs/>
                              <w:color w:val="CC0066"/>
                              <w:sz w:val="32"/>
                              <w:szCs w:val="32"/>
                              <w:lang w:eastAsia="ru-RU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E84A18" w:rsidRDefault="00E84A1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E84A18">
                                <w:rPr>
                                  <w:rFonts w:ascii="Trebuchet MS" w:eastAsia="Times New Roman" w:hAnsi="Trebuchet MS" w:cs="Arial"/>
                                  <w:b/>
                                  <w:bCs/>
                                  <w:color w:val="CC0066"/>
                                  <w:sz w:val="32"/>
                                  <w:szCs w:val="32"/>
                                  <w:lang w:eastAsia="ru-RU"/>
                                </w:rPr>
                                <w:t>Конспект квест-игры для средней группы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E84A18" w:rsidRDefault="00E84A18">
          <w:pPr>
            <w:rPr>
              <w:rFonts w:ascii="Trebuchet MS" w:eastAsia="Times New Roman" w:hAnsi="Trebuchet MS" w:cs="Arial"/>
              <w:b/>
              <w:bCs/>
              <w:color w:val="CC0066"/>
              <w:sz w:val="32"/>
              <w:szCs w:val="32"/>
              <w:lang w:eastAsia="ru-RU"/>
            </w:rPr>
          </w:pPr>
          <w:r>
            <w:rPr>
              <w:rFonts w:ascii="Trebuchet MS" w:eastAsia="Times New Roman" w:hAnsi="Trebuchet MS" w:cs="Arial"/>
              <w:b/>
              <w:bCs/>
              <w:color w:val="CC0066"/>
              <w:sz w:val="32"/>
              <w:szCs w:val="32"/>
              <w:lang w:eastAsia="ru-RU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28410E" w:rsidRPr="0028410E" w:rsidRDefault="0028410E" w:rsidP="0028410E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 w:rsidRPr="0028410E"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lastRenderedPageBreak/>
        <w:t>Конспект квест-игры «Путешествие в сказку» для средней группы</w:t>
      </w:r>
    </w:p>
    <w:p w:rsidR="0028410E" w:rsidRDefault="0028410E" w:rsidP="0028410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Автор: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Ермилова В.А., Куприянова Е.Н.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Интеграция образовательных областей: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«Социально-коммуникативное развитие», «Речевое развитие», «Познавательное развитие», «Художественно – эстетическое развитие».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Развитие познавательной активности детей дошкольного возраста в процессе игровой деятельности.</w:t>
      </w:r>
      <w:r w:rsidRPr="0028410E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D47C45" w:rsidRDefault="0028410E" w:rsidP="002841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приобщать детей и родителей к народной культуре - знанию сказок. </w:t>
      </w:r>
    </w:p>
    <w:p w:rsidR="0028410E" w:rsidRDefault="0028410E" w:rsidP="002841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Способствовать сотрудничеству родителей</w:t>
      </w:r>
      <w:r w:rsidR="00D47C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детей и педагогов</w:t>
      </w:r>
      <w:r w:rsidR="00D47C4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Создавать условия для активной познавательной деятельности детей;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прививать интерес к народному творчеству, к сказкам;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способствовать сближению и организованности в группе, осваивать умение работать в команде.</w:t>
      </w:r>
    </w:p>
    <w:p w:rsidR="0028410E" w:rsidRPr="0028410E" w:rsidRDefault="0028410E" w:rsidP="0028410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28410E">
        <w:rPr>
          <w:rFonts w:ascii="Arial" w:hAnsi="Arial" w:cs="Arial"/>
          <w:color w:val="000000"/>
          <w:sz w:val="23"/>
          <w:szCs w:val="23"/>
        </w:rPr>
        <w:t>активизировать знания детей о русских народных сказках;</w:t>
      </w:r>
    </w:p>
    <w:p w:rsidR="0028410E" w:rsidRPr="0028410E" w:rsidRDefault="0028410E" w:rsidP="0028410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3"/>
          <w:szCs w:val="23"/>
        </w:rPr>
      </w:pPr>
      <w:r w:rsidRPr="0028410E">
        <w:rPr>
          <w:rFonts w:ascii="Arial" w:hAnsi="Arial" w:cs="Arial"/>
          <w:color w:val="000000"/>
          <w:sz w:val="23"/>
          <w:szCs w:val="23"/>
        </w:rPr>
        <w:t>• способствовать развитию речи, внимания, памяти с помощью различных заданий;</w:t>
      </w:r>
    </w:p>
    <w:p w:rsidR="0028410E" w:rsidRPr="0028410E" w:rsidRDefault="0028410E" w:rsidP="0028410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3"/>
          <w:szCs w:val="23"/>
        </w:rPr>
      </w:pPr>
      <w:r w:rsidRPr="0028410E">
        <w:rPr>
          <w:rFonts w:ascii="Arial" w:hAnsi="Arial" w:cs="Arial"/>
          <w:color w:val="000000"/>
          <w:sz w:val="23"/>
          <w:szCs w:val="23"/>
        </w:rPr>
        <w:t>• создавать условия для взаимодействия родителей с детьми при выполнении совместных заданий;</w:t>
      </w:r>
    </w:p>
    <w:p w:rsidR="0028410E" w:rsidRPr="0028410E" w:rsidRDefault="0028410E" w:rsidP="0028410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3"/>
          <w:szCs w:val="23"/>
        </w:rPr>
      </w:pPr>
      <w:r w:rsidRPr="0028410E">
        <w:rPr>
          <w:rFonts w:ascii="Arial" w:hAnsi="Arial" w:cs="Arial"/>
          <w:color w:val="000000"/>
          <w:sz w:val="23"/>
          <w:szCs w:val="23"/>
        </w:rPr>
        <w:t>• создавать условия для угадывания названий сказок и сказочных персонажей по их репликам;</w:t>
      </w:r>
    </w:p>
    <w:p w:rsidR="0028410E" w:rsidRPr="0028410E" w:rsidRDefault="0028410E" w:rsidP="0028410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3"/>
          <w:szCs w:val="23"/>
        </w:rPr>
      </w:pPr>
      <w:r w:rsidRPr="0028410E">
        <w:rPr>
          <w:rFonts w:ascii="Arial" w:hAnsi="Arial" w:cs="Arial"/>
          <w:color w:val="000000"/>
          <w:sz w:val="23"/>
          <w:szCs w:val="23"/>
        </w:rPr>
        <w:t>• формировать у детей умение составлять целое из отдельных частей.</w:t>
      </w:r>
    </w:p>
    <w:p w:rsidR="0028410E" w:rsidRPr="0028410E" w:rsidRDefault="0028410E" w:rsidP="002841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Участники: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Шапокляк 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</w:t>
      </w:r>
      <w:proofErr w:type="spellStart"/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Ценева</w:t>
      </w:r>
      <w:proofErr w:type="spellEnd"/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А.)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Леший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(Богомолов И.)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Лиса Алиса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spellStart"/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Робаковская</w:t>
      </w:r>
      <w:proofErr w:type="spellEnd"/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С.)</w:t>
      </w:r>
      <w:r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Кикимора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(Смирнова А.)</w:t>
      </w:r>
    </w:p>
    <w:p w:rsidR="0028410E" w:rsidRDefault="0028410E" w:rsidP="002841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Баба Яга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(Богомолова Е.С.)</w:t>
      </w:r>
    </w:p>
    <w:p w:rsidR="006842FD" w:rsidRDefault="00982C35" w:rsidP="00684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Незнайка (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Бахвалова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У.В.)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Дети с</w:t>
      </w:r>
      <w:r w:rsid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редней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группы.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410E"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Пространственная среда: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Пять локаций</w:t>
      </w:r>
      <w:r w:rsid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расположенных </w:t>
      </w:r>
      <w:r w:rsid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территории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детского сада. </w:t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410E" w:rsidRPr="0028410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Предметно-практическая среда: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410E" w:rsidRPr="0028410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Карта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разрезанная на </w:t>
      </w:r>
      <w:r w:rsidR="00E15F9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4 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части; 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Мешочек с «волшебными предметами»</w:t>
      </w:r>
    </w:p>
    <w:p w:rsidR="00982C35" w:rsidRDefault="006842FD" w:rsidP="00684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Конверты с заданиями</w:t>
      </w:r>
    </w:p>
    <w:p w:rsidR="00E15F91" w:rsidRDefault="00E15F91" w:rsidP="00684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Игрушки – сказочные персонажи, в которых спрятана подсказка</w:t>
      </w:r>
    </w:p>
    <w:p w:rsidR="00982C35" w:rsidRDefault="00982C35" w:rsidP="00684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План нахождения спрятанного сундука</w:t>
      </w:r>
    </w:p>
    <w:p w:rsidR="0028410E" w:rsidRPr="006842FD" w:rsidRDefault="00982C35" w:rsidP="006842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Ключ от сундука</w:t>
      </w:r>
      <w:r w:rsid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410E" w:rsidRPr="006842F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Сказочный сундук.</w:t>
      </w:r>
    </w:p>
    <w:p w:rsidR="0028410E" w:rsidRPr="0028410E" w:rsidRDefault="0028410E" w:rsidP="0028410E">
      <w:pPr>
        <w:spacing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 w:rsidRPr="0028410E"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Ход квест-игры:</w:t>
      </w:r>
    </w:p>
    <w:p w:rsidR="00E15F91" w:rsidRDefault="00E15F91" w:rsidP="0028410E">
      <w:r>
        <w:t xml:space="preserve">В детский сад пришло письмо с кусочком карты сокровищ. Остальные 3 части карты пропали. Необходимо найти оставшиеся части и составить их воедино. Получив карту, дети и взрослые смогут отыскать клад. </w:t>
      </w:r>
    </w:p>
    <w:p w:rsidR="004B7CF2" w:rsidRDefault="00982C35" w:rsidP="0028410E">
      <w:r>
        <w:t>Дети делятся на три команды, вытаскивая жребий из мешка. Родители</w:t>
      </w:r>
      <w:r w:rsidR="00E15F91">
        <w:t>, не задействованные в ролях,</w:t>
      </w:r>
      <w:r>
        <w:t xml:space="preserve"> присоединяются к детям и помогают им преодолевать все препятствия.</w:t>
      </w:r>
    </w:p>
    <w:p w:rsidR="00982C35" w:rsidRDefault="00982C35" w:rsidP="0028410E">
      <w:r w:rsidRPr="000A4A03">
        <w:rPr>
          <w:b/>
        </w:rPr>
        <w:t>1 этап.</w:t>
      </w:r>
      <w:r>
        <w:t xml:space="preserve"> Каждой команде выдается конверт с заданием в соответствии с цветом жребия. Решив лабиринт, команда определяет, куда идти дальше.</w:t>
      </w:r>
    </w:p>
    <w:p w:rsidR="000A4A03" w:rsidRDefault="000A4A03" w:rsidP="0028410E">
      <w:r>
        <w:rPr>
          <w:noProof/>
          <w:lang w:eastAsia="ru-RU"/>
        </w:rPr>
        <w:lastRenderedPageBreak/>
        <w:drawing>
          <wp:inline distT="0" distB="0" distL="0" distR="0">
            <wp:extent cx="2209800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birint-dlya-detej-masha-i-medv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irint-dlya-detej-masha-i-medved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19642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birint-Pche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525" cy="197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35" w:rsidRDefault="002163B1" w:rsidP="0028410E">
      <w:r w:rsidRPr="000A4A03">
        <w:rPr>
          <w:b/>
        </w:rPr>
        <w:t>2 этап.</w:t>
      </w:r>
      <w:r>
        <w:t xml:space="preserve"> Команды перемещаются к сказочным героям и выполняют их задания.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  <w:t>Кикимора:</w:t>
      </w: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 xml:space="preserve">Здравствуйте, ребята! Я – Кикимора болотная. </w:t>
      </w:r>
      <w:r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-Был Кощей вчера в гостях.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Что наделал, просто ах!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Все картинки перепутал,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Сказки все мои он спутал.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Картинки вы должны собрать,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>Сказку русскую назвать.</w:t>
      </w:r>
      <w:r>
        <w:rPr>
          <w:rFonts w:ascii="Arial" w:eastAsia="Times New Roman" w:hAnsi="Arial" w:cs="Arial"/>
          <w:color w:val="111111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lang w:eastAsia="ru-RU"/>
        </w:rPr>
        <w:t xml:space="preserve">(дети собирают </w:t>
      </w:r>
      <w:proofErr w:type="spellStart"/>
      <w:r w:rsidRPr="00754F6F">
        <w:rPr>
          <w:rFonts w:ascii="Arial" w:eastAsia="Times New Roman" w:hAnsi="Arial" w:cs="Arial"/>
          <w:color w:val="111111"/>
          <w:lang w:eastAsia="ru-RU"/>
        </w:rPr>
        <w:t>пазл</w:t>
      </w:r>
      <w:proofErr w:type="spellEnd"/>
      <w:r>
        <w:rPr>
          <w:rFonts w:ascii="Arial" w:eastAsia="Times New Roman" w:hAnsi="Arial" w:cs="Arial"/>
          <w:color w:val="111111"/>
          <w:lang w:eastAsia="ru-RU"/>
        </w:rPr>
        <w:t xml:space="preserve"> с иллюстрацией к сказке</w:t>
      </w:r>
      <w:r w:rsidRPr="00754F6F">
        <w:rPr>
          <w:rFonts w:ascii="Arial" w:eastAsia="Times New Roman" w:hAnsi="Arial" w:cs="Arial"/>
          <w:color w:val="111111"/>
          <w:lang w:eastAsia="ru-RU"/>
        </w:rPr>
        <w:t>).</w:t>
      </w:r>
    </w:p>
    <w:p w:rsidR="00F53582" w:rsidRDefault="00F53582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</w:p>
    <w:p w:rsidR="000A4A03" w:rsidRPr="00754F6F" w:rsidRDefault="000A4A03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400085" cy="1800000"/>
            <wp:effectExtent l="0" t="476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 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400085" cy="1800000"/>
            <wp:effectExtent l="0" t="4762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lang w:eastAsia="ru-RU"/>
        </w:rPr>
        <w:drawing>
          <wp:inline distT="0" distB="0" distL="0" distR="0">
            <wp:extent cx="2400086" cy="1800000"/>
            <wp:effectExtent l="0" t="4762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 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6F" w:rsidRP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lang w:eastAsia="ru-RU"/>
        </w:rPr>
        <w:t>подсказка</w:t>
      </w:r>
      <w:r w:rsidRPr="00754F6F">
        <w:rPr>
          <w:rFonts w:ascii="Arial" w:eastAsia="Times New Roman" w:hAnsi="Arial" w:cs="Arial"/>
          <w:color w:val="111111"/>
          <w:lang w:eastAsia="ru-RU"/>
        </w:rPr>
        <w:t xml:space="preserve">, куда идти дальше, находится в конверте, выдаётся команде, когда правильно соберут </w:t>
      </w:r>
      <w:proofErr w:type="spellStart"/>
      <w:r w:rsidRPr="00754F6F">
        <w:rPr>
          <w:rFonts w:ascii="Arial" w:eastAsia="Times New Roman" w:hAnsi="Arial" w:cs="Arial"/>
          <w:color w:val="111111"/>
          <w:lang w:eastAsia="ru-RU"/>
        </w:rPr>
        <w:t>пазл</w:t>
      </w:r>
      <w:proofErr w:type="spellEnd"/>
      <w:r w:rsidRPr="00754F6F">
        <w:rPr>
          <w:rFonts w:ascii="Arial" w:eastAsia="Times New Roman" w:hAnsi="Arial" w:cs="Arial"/>
          <w:color w:val="111111"/>
          <w:lang w:eastAsia="ru-RU"/>
        </w:rPr>
        <w:t xml:space="preserve"> и назовут сказку</w:t>
      </w:r>
    </w:p>
    <w:p w:rsidR="00754F6F" w:rsidRPr="00754F6F" w:rsidRDefault="002163B1" w:rsidP="00754F6F">
      <w:pPr>
        <w:rPr>
          <w:rFonts w:ascii="Arial" w:eastAsia="Times New Roman" w:hAnsi="Arial" w:cs="Arial"/>
          <w:b/>
          <w:color w:val="111111"/>
          <w:szCs w:val="35"/>
          <w:lang w:eastAsia="ru-RU"/>
        </w:rPr>
      </w:pPr>
      <w:r>
        <w:lastRenderedPageBreak/>
        <w:t xml:space="preserve"> </w:t>
      </w:r>
      <w:r w:rsidR="00754F6F" w:rsidRPr="00754F6F">
        <w:rPr>
          <w:rFonts w:ascii="Arial" w:eastAsia="Times New Roman" w:hAnsi="Arial" w:cs="Arial"/>
          <w:b/>
          <w:color w:val="111111"/>
          <w:szCs w:val="35"/>
          <w:u w:val="single"/>
          <w:bdr w:val="none" w:sz="0" w:space="0" w:color="auto" w:frame="1"/>
          <w:lang w:eastAsia="ru-RU"/>
        </w:rPr>
        <w:t>Леший</w:t>
      </w:r>
      <w:r w:rsidR="00754F6F" w:rsidRPr="00754F6F">
        <w:rPr>
          <w:rFonts w:ascii="Arial" w:eastAsia="Times New Roman" w:hAnsi="Arial" w:cs="Arial"/>
          <w:b/>
          <w:color w:val="111111"/>
          <w:szCs w:val="35"/>
          <w:lang w:eastAsia="ru-RU"/>
        </w:rPr>
        <w:t>:</w:t>
      </w:r>
    </w:p>
    <w:p w:rsidR="00754F6F" w:rsidRPr="00754F6F" w:rsidRDefault="00754F6F" w:rsidP="00754F6F">
      <w:p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Я старый, ветхий леший, Живу во мху лесном,</w:t>
      </w:r>
      <w:r>
        <w:rPr>
          <w:rFonts w:ascii="Arial" w:eastAsia="Times New Roman" w:hAnsi="Arial" w:cs="Arial"/>
          <w:color w:val="111111"/>
          <w:szCs w:val="35"/>
          <w:lang w:eastAsia="ru-RU"/>
        </w:rPr>
        <w:br/>
      </w: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Когда приходит вечер, Грущу я о былом.</w:t>
      </w:r>
    </w:p>
    <w:tbl>
      <w:tblPr>
        <w:tblStyle w:val="a6"/>
        <w:tblpPr w:leftFromText="180" w:rightFromText="180" w:vertAnchor="page" w:horzAnchor="margin" w:tblpY="7531"/>
        <w:tblW w:w="0" w:type="auto"/>
        <w:tblLook w:val="04A0" w:firstRow="1" w:lastRow="0" w:firstColumn="1" w:lastColumn="0" w:noHBand="0" w:noVBand="1"/>
      </w:tblPr>
      <w:tblGrid>
        <w:gridCol w:w="659"/>
        <w:gridCol w:w="2091"/>
        <w:gridCol w:w="6595"/>
      </w:tblGrid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яблоко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 xml:space="preserve">«Сказка о мертвой царевне и 7 богатырях», «Белоснежка и 7 гномов», «Мешок яблок», 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пирожок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«Гуси-лебеди», «Маша и медведь»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скалка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«Лисичка со скалочкой»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рыба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«По щучьему веленью», «Сказка о рыбаке и рыбке», «Гуси-лебеди», «Волк и Лиса»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репка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«Репка»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ложка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«Три медведя», «Каша из топора»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зеркало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«Сказка о мертвой царевне и 7 богатырях», «Белоснежка и 7 гномов»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цветок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«Аленький цветочек», «Цветик-семицветик», «12 месяцев», «Снежная Королева»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тыква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«Золушка»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дудочка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«Дудочка и кувшинчик», «Путешествие Нильса»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ключ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«Буратино»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кольцо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«12 месяцев», «Красавица и чудовище», «Аленький цветочек», «Властелин колец»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«Курочка Ряба», «Кощей Бессмертный»</w:t>
            </w:r>
          </w:p>
        </w:tc>
      </w:tr>
      <w:tr w:rsidR="00754F6F" w:rsidRPr="00754F6F" w:rsidTr="00754F6F">
        <w:tc>
          <w:tcPr>
            <w:tcW w:w="659" w:type="dxa"/>
          </w:tcPr>
          <w:p w:rsidR="00754F6F" w:rsidRPr="00754F6F" w:rsidRDefault="00754F6F" w:rsidP="00754F6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корзина</w:t>
            </w:r>
          </w:p>
        </w:tc>
        <w:tc>
          <w:tcPr>
            <w:tcW w:w="6595" w:type="dxa"/>
          </w:tcPr>
          <w:p w:rsidR="00754F6F" w:rsidRPr="00754F6F" w:rsidRDefault="00754F6F" w:rsidP="00754F6F">
            <w:pPr>
              <w:rPr>
                <w:rFonts w:ascii="Times New Roman" w:hAnsi="Times New Roman" w:cs="Times New Roman"/>
              </w:rPr>
            </w:pPr>
            <w:r w:rsidRPr="00754F6F">
              <w:rPr>
                <w:rFonts w:ascii="Times New Roman" w:hAnsi="Times New Roman" w:cs="Times New Roman"/>
              </w:rPr>
              <w:t>«Красная шапочка», «Маша и медведь»</w:t>
            </w:r>
          </w:p>
        </w:tc>
      </w:tr>
    </w:tbl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>Очень я люблю задавать загадки. Отгадайте их!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>В каждом конверте по 10 загадок, которые требуется отгадать.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>Дети вытягивают по карточке, а Леший читает вслух загадку на обратной стороне (</w:t>
      </w:r>
      <w:r w:rsidRPr="00754F6F">
        <w:rPr>
          <w:rFonts w:ascii="Arial" w:eastAsia="Times New Roman" w:hAnsi="Arial" w:cs="Arial"/>
          <w:b/>
          <w:color w:val="111111"/>
          <w:szCs w:val="35"/>
          <w:bdr w:val="none" w:sz="0" w:space="0" w:color="auto" w:frame="1"/>
          <w:lang w:eastAsia="ru-RU"/>
        </w:rPr>
        <w:t>отгадка жирным шрифтом</w:t>
      </w: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>)</w:t>
      </w: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 xml:space="preserve">Когда все загадки отгаданы, из конверта достается </w:t>
      </w:r>
      <w:r w:rsidRPr="00754F6F">
        <w:rPr>
          <w:rFonts w:ascii="Arial" w:eastAsia="Times New Roman" w:hAnsi="Arial" w:cs="Arial"/>
          <w:b/>
          <w:color w:val="111111"/>
          <w:szCs w:val="35"/>
          <w:bdr w:val="none" w:sz="0" w:space="0" w:color="auto" w:frame="1"/>
          <w:lang w:eastAsia="ru-RU"/>
        </w:rPr>
        <w:t>подсказка</w:t>
      </w: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 xml:space="preserve">, </w:t>
      </w:r>
      <w:r w:rsidR="006F58F8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>куда идти</w:t>
      </w:r>
      <w:r w:rsidRPr="00754F6F">
        <w:rPr>
          <w:rFonts w:ascii="Arial" w:eastAsia="Times New Roman" w:hAnsi="Arial" w:cs="Arial"/>
          <w:color w:val="111111"/>
          <w:szCs w:val="35"/>
          <w:bdr w:val="none" w:sz="0" w:space="0" w:color="auto" w:frame="1"/>
          <w:lang w:eastAsia="ru-RU"/>
        </w:rPr>
        <w:t xml:space="preserve"> дальше.</w:t>
      </w: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</w:pP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  <w:t>Баба Яга</w:t>
      </w:r>
      <w:r w:rsidRPr="00754F6F">
        <w:rPr>
          <w:rFonts w:ascii="Arial" w:eastAsia="Times New Roman" w:hAnsi="Arial" w:cs="Arial"/>
          <w:b/>
          <w:color w:val="111111"/>
          <w:lang w:eastAsia="ru-RU"/>
        </w:rPr>
        <w:t>:</w:t>
      </w:r>
    </w:p>
    <w:p w:rsidR="00754F6F" w:rsidRP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lang w:eastAsia="ru-RU"/>
        </w:rPr>
        <w:t>- Какие дорогие гости ко мне пожаловали! Как я вам рада, а то совсем меня позабыли-позабросили. До чего дошло - стороной обходят, боятся, злыдней считают. А я вовсе не такая. Я даже очень хорошая! </w:t>
      </w:r>
      <w:r w:rsidRPr="00754F6F">
        <w:rPr>
          <w:rFonts w:ascii="Arial" w:eastAsia="Times New Roman" w:hAnsi="Arial" w:cs="Arial"/>
          <w:b/>
          <w:bCs/>
          <w:color w:val="111111"/>
          <w:lang w:eastAsia="ru-RU"/>
        </w:rPr>
        <w:t>Сказочки почитываю</w:t>
      </w:r>
      <w:r w:rsidRPr="00754F6F">
        <w:rPr>
          <w:rFonts w:ascii="Arial" w:eastAsia="Times New Roman" w:hAnsi="Arial" w:cs="Arial"/>
          <w:color w:val="111111"/>
          <w:lang w:eastAsia="ru-RU"/>
        </w:rPr>
        <w:t>. Хотите, расскажу? А, нет, лучше я проверю, хорошо ли вы знаете </w:t>
      </w:r>
      <w:r w:rsidRPr="00754F6F">
        <w:rPr>
          <w:rFonts w:ascii="Arial" w:eastAsia="Times New Roman" w:hAnsi="Arial" w:cs="Arial"/>
          <w:b/>
          <w:bCs/>
          <w:color w:val="111111"/>
          <w:lang w:eastAsia="ru-RU"/>
        </w:rPr>
        <w:t>сказки</w:t>
      </w:r>
      <w:r w:rsidRPr="00754F6F">
        <w:rPr>
          <w:rFonts w:ascii="Arial" w:eastAsia="Times New Roman" w:hAnsi="Arial" w:cs="Arial"/>
          <w:color w:val="111111"/>
          <w:lang w:eastAsia="ru-RU"/>
        </w:rPr>
        <w:t>.</w:t>
      </w:r>
    </w:p>
    <w:p w:rsid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lang w:eastAsia="ru-RU"/>
        </w:rPr>
        <w:t>-Ребята, помогите мне, пожалуйста. В лесу я нашла предметы, но не знаю, чьи они. Лежат они вот в этом мешочке.</w:t>
      </w:r>
      <w:r w:rsidRPr="00754F6F">
        <w:rPr>
          <w:rFonts w:ascii="Times New Roman" w:eastAsia="Times New Roman" w:hAnsi="Times New Roman" w:cs="Times New Roman"/>
          <w:b/>
          <w:color w:val="111111"/>
          <w:lang w:eastAsia="ru-RU"/>
        </w:rPr>
        <w:t xml:space="preserve"> Догадайтесь, из какой сказки волшебные предметы, которые лежат у меня в мешочке? </w:t>
      </w:r>
      <w:r w:rsidRPr="00754F6F">
        <w:rPr>
          <w:rFonts w:ascii="Arial" w:eastAsia="Times New Roman" w:hAnsi="Arial" w:cs="Arial"/>
          <w:color w:val="111111"/>
          <w:lang w:eastAsia="ru-RU"/>
        </w:rPr>
        <w:t>(Дети достают по очереди предметы из мешка и называют сказку или героя, кому они принадлежат).</w:t>
      </w:r>
    </w:p>
    <w:p w:rsidR="00754F6F" w:rsidRP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lang w:eastAsia="ru-RU"/>
        </w:rPr>
        <w:t xml:space="preserve">В одном из предметов запрятана </w:t>
      </w:r>
      <w:r w:rsidRPr="00754F6F">
        <w:rPr>
          <w:rFonts w:ascii="Arial" w:eastAsia="Times New Roman" w:hAnsi="Arial" w:cs="Arial"/>
          <w:b/>
          <w:color w:val="111111"/>
          <w:lang w:eastAsia="ru-RU"/>
        </w:rPr>
        <w:t>подсказка</w:t>
      </w:r>
      <w:r w:rsidRPr="00754F6F">
        <w:rPr>
          <w:rFonts w:ascii="Arial" w:eastAsia="Times New Roman" w:hAnsi="Arial" w:cs="Arial"/>
          <w:color w:val="111111"/>
          <w:lang w:eastAsia="ru-RU"/>
        </w:rPr>
        <w:t>,</w:t>
      </w:r>
      <w:r w:rsidRPr="00754F6F">
        <w:rPr>
          <w:rFonts w:ascii="Arial" w:eastAsia="Times New Roman" w:hAnsi="Arial" w:cs="Arial"/>
          <w:b/>
          <w:color w:val="111111"/>
          <w:lang w:eastAsia="ru-RU"/>
        </w:rPr>
        <w:t xml:space="preserve"> </w:t>
      </w:r>
      <w:r w:rsidRPr="00754F6F">
        <w:rPr>
          <w:rFonts w:ascii="Arial" w:eastAsia="Times New Roman" w:hAnsi="Arial" w:cs="Arial"/>
          <w:color w:val="111111"/>
          <w:lang w:eastAsia="ru-RU"/>
        </w:rPr>
        <w:t xml:space="preserve">куда идти дальше. </w:t>
      </w:r>
      <w:r w:rsidRPr="00754F6F">
        <w:rPr>
          <w:rFonts w:ascii="Arial" w:eastAsia="Times New Roman" w:hAnsi="Arial" w:cs="Arial"/>
          <w:color w:val="111111"/>
          <w:lang w:eastAsia="ru-RU"/>
        </w:rPr>
        <w:br/>
        <w:t xml:space="preserve">Красная команда – яйцо, </w:t>
      </w:r>
      <w:r w:rsidRPr="00754F6F">
        <w:rPr>
          <w:rFonts w:ascii="Arial" w:eastAsia="Times New Roman" w:hAnsi="Arial" w:cs="Arial"/>
          <w:color w:val="111111"/>
          <w:lang w:eastAsia="ru-RU"/>
        </w:rPr>
        <w:br/>
        <w:t xml:space="preserve">зелёная команда – красная корзина, </w:t>
      </w:r>
      <w:r w:rsidRPr="00754F6F">
        <w:rPr>
          <w:rFonts w:ascii="Arial" w:eastAsia="Times New Roman" w:hAnsi="Arial" w:cs="Arial"/>
          <w:color w:val="111111"/>
          <w:lang w:eastAsia="ru-RU"/>
        </w:rPr>
        <w:br/>
        <w:t>оранжевая команда – конверт с куском карты.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Cs w:val="35"/>
          <w:u w:val="single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szCs w:val="35"/>
          <w:u w:val="single"/>
          <w:bdr w:val="none" w:sz="0" w:space="0" w:color="auto" w:frame="1"/>
          <w:lang w:eastAsia="ru-RU"/>
        </w:rPr>
        <w:t>Незнайка: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-Здравствуйте, ребята! Узнали меня? Я люблю </w:t>
      </w:r>
      <w:proofErr w:type="gramStart"/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всяких  зверей</w:t>
      </w:r>
      <w:proofErr w:type="gramEnd"/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 и птиц, растения и цветы, но я забыл, как некоторые из них называются. Вы мне поможете решить кроссворд? 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b/>
          <w:i/>
          <w:color w:val="111111"/>
          <w:szCs w:val="35"/>
          <w:lang w:eastAsia="ru-RU"/>
        </w:rPr>
        <w:t>Для каждой команды свой кроссворд</w:t>
      </w:r>
      <w:r w:rsidRPr="00754F6F">
        <w:rPr>
          <w:rFonts w:ascii="Arial" w:eastAsia="Times New Roman" w:hAnsi="Arial" w:cs="Arial"/>
          <w:b/>
          <w:color w:val="111111"/>
          <w:szCs w:val="35"/>
          <w:lang w:eastAsia="ru-RU"/>
        </w:rPr>
        <w:t xml:space="preserve">. </w:t>
      </w:r>
    </w:p>
    <w:p w:rsidR="000A4A03" w:rsidRPr="00754F6F" w:rsidRDefault="00F53582" w:rsidP="00F53582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Cs w:val="35"/>
          <w:lang w:eastAsia="ru-RU"/>
        </w:rPr>
      </w:pPr>
      <w:bookmarkStart w:id="1" w:name="RANGE!A1:T29"/>
      <w:bookmarkEnd w:id="1"/>
      <w:r>
        <w:rPr>
          <w:rFonts w:ascii="Arial" w:eastAsia="Times New Roman" w:hAnsi="Arial" w:cs="Arial"/>
          <w:b/>
          <w:noProof/>
          <w:color w:val="111111"/>
          <w:szCs w:val="35"/>
          <w:lang w:eastAsia="ru-RU"/>
        </w:rPr>
        <w:lastRenderedPageBreak/>
        <w:t xml:space="preserve"> </w:t>
      </w:r>
      <w:r w:rsidRPr="00F53582">
        <w:rPr>
          <w:rFonts w:ascii="Arial" w:eastAsia="Times New Roman" w:hAnsi="Arial" w:cs="Arial"/>
          <w:b/>
          <w:noProof/>
          <w:color w:val="111111"/>
          <w:szCs w:val="35"/>
          <w:lang w:eastAsia="ru-RU"/>
        </w:rPr>
        <w:drawing>
          <wp:inline distT="0" distB="0" distL="0" distR="0">
            <wp:extent cx="2400000" cy="1800000"/>
            <wp:effectExtent l="0" t="0" r="635" b="0"/>
            <wp:docPr id="14" name="Рисунок 14" descr="E:\Новая папка\Documents\мои документы\2017-2018 учебный год\квест 23.05.2018\приложение к квесту\Слай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ocuments\мои документы\2017-2018 учебный год\квест 23.05.2018\приложение к квесту\Слайд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111111"/>
          <w:szCs w:val="35"/>
          <w:lang w:eastAsia="ru-RU"/>
        </w:rPr>
        <w:t xml:space="preserve">                     </w:t>
      </w:r>
      <w:r w:rsidRPr="00F53582">
        <w:rPr>
          <w:rFonts w:ascii="Arial" w:eastAsia="Times New Roman" w:hAnsi="Arial" w:cs="Arial"/>
          <w:b/>
          <w:noProof/>
          <w:color w:val="111111"/>
          <w:szCs w:val="35"/>
          <w:lang w:eastAsia="ru-RU"/>
        </w:rPr>
        <w:drawing>
          <wp:inline distT="0" distB="0" distL="0" distR="0">
            <wp:extent cx="2400000" cy="1800000"/>
            <wp:effectExtent l="0" t="0" r="635" b="0"/>
            <wp:docPr id="13" name="Рисунок 13" descr="E:\Новая папка\Documents\мои документы\2017-2018 учебный год\квест 23.05.2018\приложение к квесту\Слай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ocuments\мои документы\2017-2018 учебный год\квест 23.05.2018\приложение к квесту\Слайд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582">
        <w:rPr>
          <w:rFonts w:ascii="Arial" w:eastAsia="Times New Roman" w:hAnsi="Arial" w:cs="Arial"/>
          <w:b/>
          <w:noProof/>
          <w:color w:val="111111"/>
          <w:szCs w:val="35"/>
          <w:lang w:eastAsia="ru-RU"/>
        </w:rPr>
        <w:drawing>
          <wp:inline distT="0" distB="0" distL="0" distR="0">
            <wp:extent cx="2400000" cy="1800000"/>
            <wp:effectExtent l="0" t="0" r="635" b="0"/>
            <wp:docPr id="12" name="Рисунок 12" descr="E:\Новая папка\Documents\мои документы\2017-2018 учебный год\квест 23.05.2018\приложение к квесту\Слай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ocuments\мои документы\2017-2018 учебный год\квест 23.05.2018\приложение к квесту\Слайд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- Когда кроссворд будет отгадан, ключевое слово поможет вам найти </w:t>
      </w:r>
      <w:r w:rsidRPr="00754F6F">
        <w:rPr>
          <w:rFonts w:ascii="Arial" w:eastAsia="Times New Roman" w:hAnsi="Arial" w:cs="Arial"/>
          <w:b/>
          <w:color w:val="111111"/>
          <w:szCs w:val="35"/>
          <w:lang w:eastAsia="ru-RU"/>
        </w:rPr>
        <w:t>подсказку.</w:t>
      </w: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</w:pP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  <w:t>Лиса Алиса: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lang w:eastAsia="ru-RU"/>
        </w:rPr>
        <w:t>-Здравствуйте, ребята! Я – Алиса-лиса, рыжая краса.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lang w:eastAsia="ru-RU"/>
        </w:rPr>
      </w:pPr>
      <w:r w:rsidRPr="00754F6F">
        <w:rPr>
          <w:rFonts w:ascii="Arial" w:eastAsia="Times New Roman" w:hAnsi="Arial" w:cs="Arial"/>
          <w:color w:val="111111"/>
          <w:lang w:eastAsia="ru-RU"/>
        </w:rPr>
        <w:t>Я сейчас вас запутаю, перепутаю, одурачу, как глупого мальчишку Буратино. Ни за что не догадаетесь, кому принадлежит волшебный транспорт, который я видела в сказках. Попробуете отгадать? Если ответите верно, дам вам следующую подсказку.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u w:val="single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b/>
          <w:noProof/>
          <w:color w:val="111111"/>
          <w:u w:val="single"/>
          <w:bdr w:val="none" w:sz="0" w:space="0" w:color="auto" w:frame="1"/>
          <w:lang w:eastAsia="ru-RU"/>
        </w:rPr>
        <w:drawing>
          <wp:inline distT="0" distB="0" distL="0" distR="0" wp14:anchorId="4D0C4BA8" wp14:editId="6BBF4AE3">
            <wp:extent cx="5568830" cy="4172755"/>
            <wp:effectExtent l="19050" t="0" r="0" b="0"/>
            <wp:docPr id="1" name="Рисунок 1" descr="C:\Users\veter\Desktop\квест\приложение к квесту\слайд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ter\Desktop\квест\приложение к квесту\слайд 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79" cy="417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82" w:rsidRDefault="00F53582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lastRenderedPageBreak/>
        <w:t>Ступа – Баба Яга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Метла – Баба Яга, Ведьма, Гарри Поттер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Ковер-самолет – Аладдин, Старик Хоттабыч, Джин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Сапоги-скороходы – кот в сапогах, Карлик Нос, маленький Мук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Богатырский конь – богатыри, Иванушка-дурачок, Дед Мороз (тройка лошадей)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Серый волк – Иван-царевич, Лиса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Птицы - Гуси-лебеди – Баба Яга, Нильс (гуси), лягушка-путешественница (утки)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Избушка – Баба Яга, Элли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Летучий корабль – Ваня и Принцесса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Змей Горыныч – Кощей, Иван-дурак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Сани – Дед Мороз, Санта Клаус, Снежная Королева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Олень – Герда, Санта Клаус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Печь – Емеля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Карета-тыква – Золушка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Ласточка – Дюймовочка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</w:pPr>
      <w:r w:rsidRPr="00754F6F">
        <w:rPr>
          <w:rFonts w:ascii="Arial" w:eastAsia="Times New Roman" w:hAnsi="Arial" w:cs="Arial"/>
          <w:color w:val="111111"/>
          <w:bdr w:val="none" w:sz="0" w:space="0" w:color="auto" w:frame="1"/>
          <w:lang w:eastAsia="ru-RU"/>
        </w:rPr>
        <w:t>Крылья – Феи, Дюймовочка, Летучие Обезьяны</w:t>
      </w:r>
    </w:p>
    <w:p w:rsid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Cs w:val="35"/>
          <w:u w:val="single"/>
          <w:bdr w:val="none" w:sz="0" w:space="0" w:color="auto" w:frame="1"/>
          <w:lang w:eastAsia="ru-RU"/>
        </w:rPr>
      </w:pP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b/>
          <w:color w:val="111111"/>
          <w:szCs w:val="35"/>
          <w:u w:val="single"/>
          <w:bdr w:val="none" w:sz="0" w:space="0" w:color="auto" w:frame="1"/>
          <w:lang w:eastAsia="ru-RU"/>
        </w:rPr>
        <w:t>Старушка Шапокляк</w:t>
      </w:r>
      <w:r w:rsidRPr="00754F6F">
        <w:rPr>
          <w:rFonts w:ascii="Arial" w:eastAsia="Times New Roman" w:hAnsi="Arial" w:cs="Arial"/>
          <w:b/>
          <w:color w:val="111111"/>
          <w:szCs w:val="35"/>
          <w:lang w:eastAsia="ru-RU"/>
        </w:rPr>
        <w:t>:</w:t>
      </w:r>
    </w:p>
    <w:p w:rsidR="00754F6F" w:rsidRPr="00754F6F" w:rsidRDefault="00754F6F" w:rsidP="00754F6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-Здравствуйте, ребятки! Я - Шапокляк. Дошли слухи до меня, что вы очень любите играть, да и я люблю пошалить. Задам-ка я вам каверзные вопросы, на которые вы ни за что не ответите. Готовы?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Какую песенку пел колобок?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Сколько козлят было у козы?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Что пела коза своим козлятам?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Что говорила Машенька медведю, сидя в коробе?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Какими словами помогал себе волк ловить рыбу на хвост?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Что спрашивали звери в </w:t>
      </w:r>
      <w:proofErr w:type="gramStart"/>
      <w:r w:rsidRPr="00754F6F">
        <w:rPr>
          <w:rFonts w:ascii="Arial" w:eastAsia="Times New Roman" w:hAnsi="Arial" w:cs="Arial"/>
          <w:bCs/>
          <w:color w:val="111111"/>
          <w:lang w:eastAsia="ru-RU"/>
        </w:rPr>
        <w:t xml:space="preserve">сказке  </w:t>
      </w:r>
      <w:r w:rsidRPr="00754F6F">
        <w:rPr>
          <w:rFonts w:ascii="Arial" w:eastAsia="Times New Roman" w:hAnsi="Arial" w:cs="Arial"/>
          <w:iCs/>
          <w:color w:val="111111"/>
          <w:szCs w:val="35"/>
          <w:bdr w:val="none" w:sz="0" w:space="0" w:color="auto" w:frame="1"/>
          <w:lang w:eastAsia="ru-RU"/>
        </w:rPr>
        <w:t>«</w:t>
      </w:r>
      <w:proofErr w:type="gramEnd"/>
      <w:r w:rsidRPr="00754F6F">
        <w:rPr>
          <w:rFonts w:ascii="Arial" w:eastAsia="Times New Roman" w:hAnsi="Arial" w:cs="Arial"/>
          <w:iCs/>
          <w:color w:val="111111"/>
          <w:szCs w:val="35"/>
          <w:bdr w:val="none" w:sz="0" w:space="0" w:color="auto" w:frame="1"/>
          <w:lang w:eastAsia="ru-RU"/>
        </w:rPr>
        <w:t>Теремок»</w:t>
      </w:r>
      <w:r w:rsidRPr="00754F6F">
        <w:rPr>
          <w:rFonts w:ascii="Arial" w:eastAsia="Times New Roman" w:hAnsi="Arial" w:cs="Arial"/>
          <w:i/>
          <w:iCs/>
          <w:color w:val="111111"/>
          <w:szCs w:val="35"/>
          <w:bdr w:val="none" w:sz="0" w:space="0" w:color="auto" w:frame="1"/>
          <w:lang w:eastAsia="ru-RU"/>
        </w:rPr>
        <w:t xml:space="preserve"> </w:t>
      </w: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прежде, чем войти туда?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Какие слова произносил Емеля, чтобы все делалось само?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Какие волшебные слова говорила Женя, отрывая лепесток цветика-семицветика?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Сколько было братьев-поросят?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Какую песенку пел львёнок в дуэте с черепахой?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Какую фразу повторял галчонок </w:t>
      </w:r>
      <w:proofErr w:type="spellStart"/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Хватайка</w:t>
      </w:r>
      <w:proofErr w:type="spellEnd"/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Какие волшебные слова говорила девочка, чтобы собрать побольше ягод в сказке «Дудочка и кувшинчик»?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По какой дороге шла Красная шапочка в гости к бабушке?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Какую колыбельную пела Медведица своему медвежонку Умке?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Любимая песенка крокодила Гены про день рождения?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Какую песенку пел Мамонтёнок, плывя на льдине в Африку?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Песенка про маленького насекомого, которого постигла страшная участь?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Какие волшебные слова надо сказать, чтоб избушка Бабы Яги впустила?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Какую песню пели Бременские музыканты, путешествуя по свету?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Какие слова любил повторять Леопольд мышам?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Сколько гномов было у Белоснежки?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Чья каша оказалась самой вкусной?</w:t>
      </w:r>
    </w:p>
    <w:p w:rsidR="00754F6F" w:rsidRPr="00754F6F" w:rsidRDefault="00754F6F" w:rsidP="00754F6F">
      <w:pPr>
        <w:pStyle w:val="a5"/>
        <w:numPr>
          <w:ilvl w:val="0"/>
          <w:numId w:val="2"/>
        </w:numPr>
        <w:spacing w:before="304" w:after="304" w:line="240" w:lineRule="auto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Где находится смерть Кощея?</w:t>
      </w:r>
    </w:p>
    <w:p w:rsidR="00754F6F" w:rsidRP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-Молодцы! Я очень довольна вашими знаниями! </w:t>
      </w:r>
    </w:p>
    <w:p w:rsidR="00754F6F" w:rsidRPr="00754F6F" w:rsidRDefault="00754F6F" w:rsidP="00754F6F">
      <w:pPr>
        <w:spacing w:before="304" w:after="304" w:line="240" w:lineRule="auto"/>
        <w:ind w:firstLine="360"/>
        <w:rPr>
          <w:rFonts w:ascii="Arial" w:eastAsia="Times New Roman" w:hAnsi="Arial" w:cs="Arial"/>
          <w:color w:val="111111"/>
          <w:szCs w:val="35"/>
          <w:lang w:eastAsia="ru-RU"/>
        </w:rPr>
      </w:pP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 xml:space="preserve">Вот Вам </w:t>
      </w:r>
      <w:r w:rsidRPr="00754F6F">
        <w:rPr>
          <w:rFonts w:ascii="Arial" w:eastAsia="Times New Roman" w:hAnsi="Arial" w:cs="Arial"/>
          <w:b/>
          <w:color w:val="111111"/>
          <w:szCs w:val="35"/>
          <w:lang w:eastAsia="ru-RU"/>
        </w:rPr>
        <w:t>подсказка</w:t>
      </w:r>
      <w:r w:rsidRPr="00754F6F">
        <w:rPr>
          <w:rFonts w:ascii="Arial" w:eastAsia="Times New Roman" w:hAnsi="Arial" w:cs="Arial"/>
          <w:color w:val="111111"/>
          <w:szCs w:val="35"/>
          <w:lang w:eastAsia="ru-RU"/>
        </w:rPr>
        <w:t>, а я прощаюсь с вами, до новых встреч!</w:t>
      </w:r>
    </w:p>
    <w:p w:rsidR="000A4A03" w:rsidRDefault="002163B1" w:rsidP="000A4A03">
      <w:pPr>
        <w:spacing w:line="240" w:lineRule="auto"/>
      </w:pPr>
      <w:r w:rsidRPr="000A4A03">
        <w:rPr>
          <w:b/>
        </w:rPr>
        <w:t>3 этап.</w:t>
      </w:r>
      <w:r>
        <w:t xml:space="preserve"> Команды получили части карты, которую нужно собрать воедино. На карте указано место, где спрятан сундук.</w:t>
      </w:r>
      <w:r w:rsidR="00754F6F">
        <w:t xml:space="preserve"> 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lastRenderedPageBreak/>
        <w:t>Подходите к месту старта, становитесь по порядку.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Чтоб добыть заветный клад, не ленись, а делай так,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Как на карте написали и значки все сосчитали.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Если выполнить сумеешь и пройдешь все трудности,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То сундук сокровищ ценный ты найдешь в конце пути.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Ну а если ошибешься, то без клада ты вернешься.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Знак подскажет, то ли прыгать, то ли шагом вам идти.</w:t>
      </w:r>
    </w:p>
    <w:p w:rsidR="000A4A03" w:rsidRPr="000A4A03" w:rsidRDefault="000A4A03" w:rsidP="000A4A03">
      <w:pPr>
        <w:spacing w:line="240" w:lineRule="auto"/>
        <w:jc w:val="center"/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А число шагов узнать – надо знаки сосчитать.</w:t>
      </w:r>
    </w:p>
    <w:p w:rsidR="000A4A03" w:rsidRPr="000A4A03" w:rsidRDefault="000A4A03" w:rsidP="000A4A03">
      <w:pPr>
        <w:spacing w:line="240" w:lineRule="auto"/>
        <w:jc w:val="center"/>
        <w:rPr>
          <w:rFonts w:ascii="Arial" w:eastAsia="Times New Roman" w:hAnsi="Arial" w:cs="Arial"/>
          <w:color w:val="111111"/>
          <w:sz w:val="24"/>
          <w:szCs w:val="35"/>
          <w:bdr w:val="none" w:sz="0" w:space="0" w:color="auto" w:frame="1"/>
          <w:lang w:eastAsia="ru-RU"/>
        </w:rPr>
      </w:pPr>
      <w:r w:rsidRPr="000A4A03">
        <w:rPr>
          <w:rFonts w:ascii="Gabriola" w:eastAsia="Times New Roman" w:hAnsi="Gabriola" w:cs="Arial"/>
          <w:b/>
          <w:color w:val="111111"/>
          <w:sz w:val="32"/>
          <w:szCs w:val="35"/>
          <w:bdr w:val="none" w:sz="0" w:space="0" w:color="auto" w:frame="1"/>
          <w:lang w:eastAsia="ru-RU"/>
        </w:rPr>
        <w:t>Всем удачи, не робей, отправляйся в путь скорей!</w:t>
      </w:r>
    </w:p>
    <w:p w:rsidR="002163B1" w:rsidRDefault="002163B1" w:rsidP="000A4A03"/>
    <w:p w:rsidR="002163B1" w:rsidRDefault="002163B1" w:rsidP="0028410E">
      <w:r w:rsidRPr="000A4A03">
        <w:rPr>
          <w:b/>
        </w:rPr>
        <w:t>4 этап.</w:t>
      </w:r>
      <w:r>
        <w:t xml:space="preserve"> Сундук найден. Но он закрыт на ключ. Рядом с сундуком – записка, где </w:t>
      </w:r>
      <w:r w:rsidR="006F58F8">
        <w:t>ключ</w:t>
      </w:r>
      <w:r>
        <w:t xml:space="preserve"> отыскать.</w:t>
      </w:r>
    </w:p>
    <w:p w:rsidR="000A4A03" w:rsidRPr="000A4A03" w:rsidRDefault="000A4A03" w:rsidP="000A4A03">
      <w:pPr>
        <w:jc w:val="center"/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</w:pP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>Повернись к глобусу передом, к теплице задом.</w:t>
      </w:r>
    </w:p>
    <w:p w:rsidR="000A4A03" w:rsidRPr="000A4A03" w:rsidRDefault="000A4A03" w:rsidP="000A4A03">
      <w:pPr>
        <w:jc w:val="center"/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</w:pP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>Направо пойдешь – пропадешь,</w:t>
      </w:r>
    </w:p>
    <w:p w:rsidR="000A4A03" w:rsidRPr="000A4A03" w:rsidRDefault="000A4A03" w:rsidP="000A4A03">
      <w:pPr>
        <w:jc w:val="center"/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</w:pP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>Налево пойдешь – ни с чем уйдешь,</w:t>
      </w:r>
    </w:p>
    <w:p w:rsidR="000A4A03" w:rsidRPr="000A4A03" w:rsidRDefault="000A4A03" w:rsidP="000A4A03">
      <w:pPr>
        <w:jc w:val="center"/>
        <w:rPr>
          <w:sz w:val="18"/>
        </w:rPr>
      </w:pP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 xml:space="preserve">Прямо пойдешь – ключ найдешь, в </w:t>
      </w:r>
      <w:r w:rsidRPr="000A4A03">
        <w:rPr>
          <w:rFonts w:ascii="Segoe Print" w:eastAsia="Times New Roman" w:hAnsi="Segoe Print" w:cs="Arial"/>
          <w:b/>
          <w:color w:val="111111"/>
          <w:sz w:val="28"/>
          <w:szCs w:val="35"/>
          <w:u w:val="single"/>
          <w:bdr w:val="none" w:sz="0" w:space="0" w:color="auto" w:frame="1"/>
          <w:lang w:eastAsia="ru-RU"/>
        </w:rPr>
        <w:t>яме</w:t>
      </w: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 xml:space="preserve"> длинной и широкой, под зыбучими </w:t>
      </w:r>
      <w:r w:rsidRPr="000A4A03">
        <w:rPr>
          <w:rFonts w:ascii="Segoe Print" w:eastAsia="Times New Roman" w:hAnsi="Segoe Print" w:cs="Arial"/>
          <w:b/>
          <w:color w:val="111111"/>
          <w:sz w:val="28"/>
          <w:szCs w:val="35"/>
          <w:u w:val="single"/>
          <w:bdr w:val="none" w:sz="0" w:space="0" w:color="auto" w:frame="1"/>
          <w:lang w:eastAsia="ru-RU"/>
        </w:rPr>
        <w:t>песками</w:t>
      </w: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 xml:space="preserve">, во зеленом </w:t>
      </w:r>
      <w:r w:rsidRPr="000A4A03">
        <w:rPr>
          <w:rFonts w:ascii="Segoe Print" w:eastAsia="Times New Roman" w:hAnsi="Segoe Print" w:cs="Arial"/>
          <w:b/>
          <w:color w:val="111111"/>
          <w:sz w:val="28"/>
          <w:szCs w:val="35"/>
          <w:u w:val="single"/>
          <w:bdr w:val="none" w:sz="0" w:space="0" w:color="auto" w:frame="1"/>
          <w:lang w:eastAsia="ru-RU"/>
        </w:rPr>
        <w:t>лугу</w:t>
      </w: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 xml:space="preserve">, у диковинных цветов. Сокрыт ключ в самом дальнем </w:t>
      </w:r>
      <w:r w:rsidRPr="000A4A03">
        <w:rPr>
          <w:rFonts w:ascii="Segoe Print" w:eastAsia="Times New Roman" w:hAnsi="Segoe Print" w:cs="Arial"/>
          <w:b/>
          <w:color w:val="111111"/>
          <w:sz w:val="28"/>
          <w:szCs w:val="35"/>
          <w:u w:val="single"/>
          <w:bdr w:val="none" w:sz="0" w:space="0" w:color="auto" w:frame="1"/>
          <w:lang w:eastAsia="ru-RU"/>
        </w:rPr>
        <w:t>углу</w:t>
      </w: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 xml:space="preserve"> ямы в </w:t>
      </w:r>
      <w:r w:rsidRPr="000A4A03">
        <w:rPr>
          <w:rFonts w:ascii="Segoe Print" w:eastAsia="Times New Roman" w:hAnsi="Segoe Print" w:cs="Arial"/>
          <w:b/>
          <w:color w:val="111111"/>
          <w:sz w:val="28"/>
          <w:szCs w:val="35"/>
          <w:u w:val="single"/>
          <w:bdr w:val="none" w:sz="0" w:space="0" w:color="auto" w:frame="1"/>
          <w:lang w:eastAsia="ru-RU"/>
        </w:rPr>
        <w:t>коробе железном</w:t>
      </w:r>
      <w:r w:rsidRPr="000A4A03">
        <w:rPr>
          <w:rFonts w:ascii="Segoe Print" w:eastAsia="Times New Roman" w:hAnsi="Segoe Print" w:cs="Arial"/>
          <w:color w:val="111111"/>
          <w:sz w:val="28"/>
          <w:szCs w:val="35"/>
          <w:bdr w:val="none" w:sz="0" w:space="0" w:color="auto" w:frame="1"/>
          <w:lang w:eastAsia="ru-RU"/>
        </w:rPr>
        <w:t>.</w:t>
      </w:r>
    </w:p>
    <w:p w:rsidR="00F53582" w:rsidRPr="0028410E" w:rsidRDefault="002163B1" w:rsidP="0028410E">
      <w:r w:rsidRPr="000A4A03">
        <w:rPr>
          <w:b/>
        </w:rPr>
        <w:t>5 этап.</w:t>
      </w:r>
      <w:r>
        <w:t xml:space="preserve"> Дети находят ключ и открывают запертый сундук. В сундуке – приглашение за сладкий стол.</w:t>
      </w:r>
    </w:p>
    <w:sectPr w:rsidR="00F53582" w:rsidRPr="0028410E" w:rsidSect="00E84A1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825F7"/>
    <w:multiLevelType w:val="hybridMultilevel"/>
    <w:tmpl w:val="6E6CAA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C97183"/>
    <w:multiLevelType w:val="hybridMultilevel"/>
    <w:tmpl w:val="129C3E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F45C35"/>
    <w:multiLevelType w:val="hybridMultilevel"/>
    <w:tmpl w:val="44E2E1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10E"/>
    <w:rsid w:val="000A4A03"/>
    <w:rsid w:val="002163B1"/>
    <w:rsid w:val="0028410E"/>
    <w:rsid w:val="004B7CF2"/>
    <w:rsid w:val="006842FD"/>
    <w:rsid w:val="006F58F8"/>
    <w:rsid w:val="00754F6F"/>
    <w:rsid w:val="00982C35"/>
    <w:rsid w:val="00D47C45"/>
    <w:rsid w:val="00E15F91"/>
    <w:rsid w:val="00E84A18"/>
    <w:rsid w:val="00F5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F7B3A"/>
  <w15:chartTrackingRefBased/>
  <w15:docId w15:val="{1246E0FB-545C-473C-B943-A7BA807A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41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41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28410E"/>
    <w:rPr>
      <w:b/>
      <w:bCs/>
    </w:rPr>
  </w:style>
  <w:style w:type="paragraph" w:styleId="a4">
    <w:name w:val="Normal (Web)"/>
    <w:basedOn w:val="a"/>
    <w:uiPriority w:val="99"/>
    <w:semiHidden/>
    <w:unhideWhenUsed/>
    <w:rsid w:val="00284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42FD"/>
    <w:pPr>
      <w:ind w:left="720"/>
      <w:contextualSpacing/>
    </w:pPr>
  </w:style>
  <w:style w:type="table" w:styleId="a6">
    <w:name w:val="Table Grid"/>
    <w:basedOn w:val="a1"/>
    <w:uiPriority w:val="59"/>
    <w:rsid w:val="00754F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15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15F91"/>
    <w:rPr>
      <w:rFonts w:ascii="Segoe UI" w:hAnsi="Segoe UI" w:cs="Segoe UI"/>
      <w:sz w:val="18"/>
      <w:szCs w:val="18"/>
    </w:rPr>
  </w:style>
  <w:style w:type="paragraph" w:styleId="a9">
    <w:name w:val="No Spacing"/>
    <w:link w:val="aa"/>
    <w:uiPriority w:val="1"/>
    <w:qFormat/>
    <w:rsid w:val="00E84A18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84A1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9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038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31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85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Дата проведения: 2018 год</Abstract>
  <CompanyAddress/>
  <CompanyPhone/>
  <CompanyFax/>
  <CompanyEmail>МДОУ «Детский сад №6», г. Ярославль, 2018 г.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«Путешествие в сказку»</dc:title>
  <dc:subject>Конспект квест-игры для средней группы</dc:subject>
  <dc:creator>Ермилова В.А., Куприянова Е.Н.</dc:creator>
  <cp:keywords/>
  <dc:description/>
  <cp:lastModifiedBy>Детский сад №6 МДОУ</cp:lastModifiedBy>
  <cp:revision>5</cp:revision>
  <dcterms:created xsi:type="dcterms:W3CDTF">2019-02-14T07:55:00Z</dcterms:created>
  <dcterms:modified xsi:type="dcterms:W3CDTF">2019-10-28T14:59:00Z</dcterms:modified>
</cp:coreProperties>
</file>